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6CCE" w14:textId="77777777" w:rsidR="00F61784" w:rsidRDefault="008C5743" w:rsidP="00F61784">
      <w:pPr>
        <w:pStyle w:val="3"/>
        <w:spacing w:before="0" w:beforeAutospacing="0" w:after="0" w:afterAutospacing="0" w:line="420" w:lineRule="atLeast"/>
        <w:jc w:val="both"/>
        <w:textAlignment w:val="baseline"/>
        <w:rPr>
          <w:rFonts w:ascii="Calibri" w:hAnsi="Calibri" w:cs="Calibri"/>
          <w:color w:val="FF0000"/>
          <w:sz w:val="24"/>
          <w:szCs w:val="24"/>
        </w:rPr>
      </w:pPr>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44D72EF2">
            <wp:simplePos x="0" y="0"/>
            <wp:positionH relativeFrom="margin">
              <wp:posOffset>-619125</wp:posOffset>
            </wp:positionH>
            <wp:positionV relativeFrom="margin">
              <wp:posOffset>-523875</wp:posOffset>
            </wp:positionV>
            <wp:extent cx="1028700" cy="4959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495935"/>
                    </a:xfrm>
                    <a:prstGeom prst="rect">
                      <a:avLst/>
                    </a:prstGeom>
                  </pic:spPr>
                </pic:pic>
              </a:graphicData>
            </a:graphic>
          </wp:anchor>
        </w:drawing>
      </w:r>
      <w:r>
        <w:rPr>
          <w:noProof/>
        </w:rPr>
        <w:drawing>
          <wp:anchor distT="0" distB="0" distL="114300" distR="114300" simplePos="0" relativeHeight="251661312" behindDoc="0" locked="0" layoutInCell="1" allowOverlap="1" wp14:anchorId="0E30D268" wp14:editId="0204A71E">
            <wp:simplePos x="0" y="0"/>
            <wp:positionH relativeFrom="margin">
              <wp:posOffset>4343400</wp:posOffset>
            </wp:positionH>
            <wp:positionV relativeFrom="margin">
              <wp:posOffset>-571500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3"/>
        <w:spacing w:before="0" w:beforeAutospacing="0" w:after="0" w:afterAutospacing="0" w:line="420" w:lineRule="atLeast"/>
        <w:jc w:val="both"/>
        <w:textAlignment w:val="baseline"/>
        <w:rPr>
          <w:rFonts w:ascii="Calibri" w:hAnsi="Calibri" w:cs="Calibri"/>
          <w:color w:val="FF0000"/>
          <w:sz w:val="24"/>
          <w:szCs w:val="24"/>
        </w:rPr>
      </w:pPr>
    </w:p>
    <w:p w14:paraId="72DC7752" w14:textId="373791D5" w:rsidR="00F61784" w:rsidRPr="00F30500" w:rsidRDefault="00F61784" w:rsidP="002063EB">
      <w:pPr>
        <w:pStyle w:val="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2063EB">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Pr="00F30500">
        <w:rPr>
          <w:rFonts w:ascii="Calibri" w:hAnsi="Calibri" w:cs="Calibri"/>
          <w:b w:val="0"/>
          <w:bCs w:val="0"/>
          <w:color w:val="222222"/>
          <w:sz w:val="24"/>
          <w:szCs w:val="24"/>
        </w:rPr>
        <w:t xml:space="preserve">Αθήνα, </w:t>
      </w:r>
      <w:r w:rsidR="00D54B61">
        <w:rPr>
          <w:rFonts w:ascii="Calibri" w:hAnsi="Calibri" w:cs="Calibri"/>
          <w:b w:val="0"/>
          <w:bCs w:val="0"/>
          <w:color w:val="222222"/>
          <w:sz w:val="24"/>
          <w:szCs w:val="24"/>
        </w:rPr>
        <w:t>1</w:t>
      </w:r>
      <w:r w:rsidR="003F4D7C">
        <w:rPr>
          <w:rFonts w:ascii="Calibri" w:hAnsi="Calibri" w:cs="Calibri"/>
          <w:b w:val="0"/>
          <w:bCs w:val="0"/>
          <w:color w:val="222222"/>
          <w:sz w:val="24"/>
          <w:szCs w:val="24"/>
        </w:rPr>
        <w:t>6</w:t>
      </w:r>
      <w:r w:rsidR="008D747C">
        <w:rPr>
          <w:rFonts w:ascii="Calibri" w:hAnsi="Calibri" w:cs="Calibri"/>
          <w:b w:val="0"/>
          <w:bCs w:val="0"/>
          <w:color w:val="222222"/>
          <w:sz w:val="24"/>
          <w:szCs w:val="24"/>
        </w:rPr>
        <w:t>/</w:t>
      </w:r>
      <w:r w:rsidR="00D54B61">
        <w:rPr>
          <w:rFonts w:ascii="Calibri" w:hAnsi="Calibri" w:cs="Calibri"/>
          <w:b w:val="0"/>
          <w:bCs w:val="0"/>
          <w:color w:val="222222"/>
          <w:sz w:val="24"/>
          <w:szCs w:val="24"/>
        </w:rPr>
        <w:t>3</w:t>
      </w:r>
      <w:r w:rsidR="008D747C">
        <w:rPr>
          <w:rFonts w:ascii="Calibri" w:hAnsi="Calibri" w:cs="Calibri"/>
          <w:b w:val="0"/>
          <w:bCs w:val="0"/>
          <w:color w:val="222222"/>
          <w:sz w:val="24"/>
          <w:szCs w:val="24"/>
        </w:rPr>
        <w:t>/2021</w:t>
      </w:r>
    </w:p>
    <w:p w14:paraId="0EDA8931" w14:textId="771474E4" w:rsidR="008C5743" w:rsidRDefault="008C5743" w:rsidP="00F61784">
      <w:pPr>
        <w:pStyle w:val="3"/>
        <w:spacing w:before="0" w:beforeAutospacing="0" w:after="0" w:afterAutospacing="0" w:line="420" w:lineRule="atLeast"/>
        <w:jc w:val="center"/>
        <w:textAlignment w:val="baseline"/>
        <w:rPr>
          <w:rFonts w:ascii="Calibri" w:hAnsi="Calibri" w:cs="Calibri"/>
          <w:color w:val="222222"/>
          <w:sz w:val="28"/>
          <w:szCs w:val="28"/>
        </w:rPr>
      </w:pPr>
    </w:p>
    <w:p w14:paraId="70CDCEC6" w14:textId="2E810A43" w:rsidR="00F61784" w:rsidRDefault="00F61784" w:rsidP="00F61784">
      <w:pPr>
        <w:pStyle w:val="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27736D87" w14:textId="77777777" w:rsidR="007C1593" w:rsidRPr="008740BB" w:rsidRDefault="007C1593" w:rsidP="00F61784">
      <w:pPr>
        <w:pStyle w:val="3"/>
        <w:spacing w:before="0" w:beforeAutospacing="0" w:after="0" w:afterAutospacing="0" w:line="420" w:lineRule="atLeast"/>
        <w:jc w:val="center"/>
        <w:textAlignment w:val="baseline"/>
        <w:rPr>
          <w:rFonts w:ascii="Calibri" w:hAnsi="Calibri" w:cs="Calibri"/>
          <w:color w:val="222222"/>
          <w:sz w:val="32"/>
          <w:szCs w:val="32"/>
        </w:rPr>
      </w:pPr>
    </w:p>
    <w:p w14:paraId="2E7A81D2" w14:textId="77777777" w:rsidR="00180802" w:rsidRPr="00180802" w:rsidRDefault="00180802" w:rsidP="00180802">
      <w:pPr>
        <w:spacing w:before="100" w:beforeAutospacing="1" w:after="100" w:afterAutospacing="1" w:line="240" w:lineRule="auto"/>
        <w:jc w:val="center"/>
        <w:outlineLvl w:val="4"/>
        <w:rPr>
          <w:rFonts w:asciiTheme="minorHAnsi" w:eastAsia="Times New Roman" w:hAnsiTheme="minorHAnsi" w:cstheme="minorHAnsi"/>
          <w:b/>
          <w:bCs/>
          <w:sz w:val="28"/>
          <w:szCs w:val="28"/>
          <w:lang w:eastAsia="el-GR"/>
        </w:rPr>
      </w:pPr>
      <w:r w:rsidRPr="00180802">
        <w:rPr>
          <w:rFonts w:asciiTheme="minorHAnsi" w:eastAsia="Times New Roman" w:hAnsiTheme="minorHAnsi" w:cstheme="minorHAnsi"/>
          <w:b/>
          <w:bCs/>
          <w:sz w:val="28"/>
          <w:szCs w:val="28"/>
          <w:lang w:eastAsia="el-GR"/>
        </w:rPr>
        <w:t>Επόμενος γεωγραφικός σταθμός της 2</w:t>
      </w:r>
      <w:r w:rsidRPr="00180802">
        <w:rPr>
          <w:rFonts w:asciiTheme="minorHAnsi" w:eastAsia="Times New Roman" w:hAnsiTheme="minorHAnsi" w:cstheme="minorHAnsi"/>
          <w:b/>
          <w:bCs/>
          <w:sz w:val="28"/>
          <w:szCs w:val="28"/>
          <w:vertAlign w:val="superscript"/>
          <w:lang w:eastAsia="el-GR"/>
        </w:rPr>
        <w:t xml:space="preserve">ης </w:t>
      </w:r>
      <w:r w:rsidRPr="00180802">
        <w:rPr>
          <w:rFonts w:asciiTheme="minorHAnsi" w:eastAsia="Times New Roman" w:hAnsiTheme="minorHAnsi" w:cstheme="minorHAnsi"/>
          <w:b/>
          <w:bCs/>
          <w:sz w:val="28"/>
          <w:szCs w:val="28"/>
          <w:lang w:eastAsia="el-GR"/>
        </w:rPr>
        <w:t xml:space="preserve">Ψηφιακής Μετάβασης </w:t>
      </w:r>
    </w:p>
    <w:p w14:paraId="2CD31B33" w14:textId="77777777" w:rsidR="00180802" w:rsidRPr="00180802" w:rsidRDefault="00180802" w:rsidP="00180802">
      <w:pPr>
        <w:spacing w:before="100" w:beforeAutospacing="1" w:after="100" w:afterAutospacing="1" w:line="240" w:lineRule="auto"/>
        <w:jc w:val="center"/>
        <w:outlineLvl w:val="4"/>
        <w:rPr>
          <w:rFonts w:asciiTheme="minorHAnsi" w:eastAsia="Times New Roman" w:hAnsiTheme="minorHAnsi" w:cstheme="minorHAnsi"/>
          <w:b/>
          <w:bCs/>
          <w:sz w:val="28"/>
          <w:szCs w:val="28"/>
          <w:lang w:eastAsia="el-GR"/>
        </w:rPr>
      </w:pPr>
      <w:r w:rsidRPr="00180802">
        <w:rPr>
          <w:rFonts w:asciiTheme="minorHAnsi" w:eastAsia="Times New Roman" w:hAnsiTheme="minorHAnsi" w:cstheme="minorHAnsi"/>
          <w:b/>
          <w:bCs/>
          <w:sz w:val="28"/>
          <w:szCs w:val="28"/>
          <w:lang w:eastAsia="el-GR"/>
        </w:rPr>
        <w:t xml:space="preserve">η Ημαθία, το Κιλκίς, η Πέλλα, η Πιερία, η Χαλκιδική </w:t>
      </w:r>
    </w:p>
    <w:p w14:paraId="39C73910" w14:textId="77777777" w:rsidR="00180802" w:rsidRPr="00180802" w:rsidRDefault="00180802" w:rsidP="00180802">
      <w:pPr>
        <w:spacing w:before="100" w:beforeAutospacing="1" w:after="100" w:afterAutospacing="1" w:line="240" w:lineRule="auto"/>
        <w:jc w:val="center"/>
        <w:outlineLvl w:val="4"/>
        <w:rPr>
          <w:rFonts w:asciiTheme="minorHAnsi" w:eastAsia="Times New Roman" w:hAnsiTheme="minorHAnsi" w:cstheme="minorHAnsi"/>
          <w:b/>
          <w:bCs/>
          <w:sz w:val="28"/>
          <w:szCs w:val="28"/>
          <w:lang w:eastAsia="el-GR"/>
        </w:rPr>
      </w:pPr>
      <w:r w:rsidRPr="00180802">
        <w:rPr>
          <w:rFonts w:asciiTheme="minorHAnsi" w:eastAsia="Times New Roman" w:hAnsiTheme="minorHAnsi" w:cstheme="minorHAnsi"/>
          <w:b/>
          <w:bCs/>
          <w:sz w:val="28"/>
          <w:szCs w:val="28"/>
          <w:lang w:eastAsia="el-GR"/>
        </w:rPr>
        <w:t>και η Μητροπολιτική Ενότητα Θεσσαλονίκης</w:t>
      </w:r>
    </w:p>
    <w:p w14:paraId="7A2CF96D" w14:textId="54A42072" w:rsidR="00DD2261" w:rsidRPr="00A8206A" w:rsidRDefault="00A8206A" w:rsidP="00DD2261">
      <w:pPr>
        <w:spacing w:line="360" w:lineRule="auto"/>
        <w:jc w:val="both"/>
        <w:rPr>
          <w:sz w:val="24"/>
          <w:szCs w:val="24"/>
          <w:lang w:eastAsia="en-GB"/>
        </w:rPr>
      </w:pPr>
      <w:bookmarkStart w:id="0" w:name="_GoBack"/>
      <w:bookmarkEnd w:id="0"/>
      <w:r>
        <w:rPr>
          <w:rFonts w:cs="Calibri"/>
          <w:sz w:val="24"/>
          <w:szCs w:val="24"/>
        </w:rPr>
        <w:t>Σ</w:t>
      </w:r>
      <w:r w:rsidRPr="00581117">
        <w:rPr>
          <w:rFonts w:cs="Calibri"/>
          <w:sz w:val="24"/>
          <w:szCs w:val="24"/>
        </w:rPr>
        <w:t>ύμφωνα</w:t>
      </w:r>
      <w:r w:rsidRPr="00A8206A">
        <w:rPr>
          <w:lang w:eastAsia="en-GB"/>
        </w:rPr>
        <w:t xml:space="preserve"> </w:t>
      </w:r>
      <w:r w:rsidR="004F3D4F" w:rsidRPr="00581117">
        <w:rPr>
          <w:rFonts w:cs="Calibri"/>
          <w:sz w:val="24"/>
          <w:szCs w:val="24"/>
        </w:rPr>
        <w:t>με τον «οδικό χάρτη» της Πολιτείας (Κοινή Υπουργική Απόφαση 18/2020, ΦΕΚ Β’ 1752, 7/5/2920) και του κοινού χρονοδιαγράμματος της ΕΡΤ και της DIGEA,</w:t>
      </w:r>
      <w:r w:rsidR="00AD7DC6">
        <w:rPr>
          <w:rFonts w:cs="Calibri"/>
          <w:sz w:val="24"/>
          <w:szCs w:val="24"/>
        </w:rPr>
        <w:t xml:space="preserve"> επόμενος γεωγραφικός σταθμός για τη δεύτερη ψηφιακή μετάβαση</w:t>
      </w:r>
      <w:r w:rsidR="004F3D4F" w:rsidRPr="00581117">
        <w:rPr>
          <w:rFonts w:cs="Calibri"/>
          <w:sz w:val="24"/>
          <w:szCs w:val="24"/>
        </w:rPr>
        <w:t xml:space="preserve"> είναι</w:t>
      </w:r>
      <w:r w:rsidR="00DD2261">
        <w:rPr>
          <w:rFonts w:cs="Calibri"/>
          <w:sz w:val="24"/>
          <w:szCs w:val="24"/>
        </w:rPr>
        <w:t xml:space="preserve"> η</w:t>
      </w:r>
      <w:r w:rsidR="00DD2261" w:rsidRPr="00A8206A">
        <w:rPr>
          <w:sz w:val="24"/>
          <w:szCs w:val="24"/>
          <w:lang w:eastAsia="en-GB"/>
        </w:rPr>
        <w:t xml:space="preserve"> Μητροπολιτική Ενότητα της </w:t>
      </w:r>
      <w:r w:rsidR="00DD2261" w:rsidRPr="00DD2261">
        <w:rPr>
          <w:b/>
          <w:bCs/>
          <w:sz w:val="24"/>
          <w:szCs w:val="24"/>
          <w:lang w:eastAsia="en-GB"/>
        </w:rPr>
        <w:t xml:space="preserve">Θεσσαλονίκης </w:t>
      </w:r>
      <w:r w:rsidR="00DD2261" w:rsidRPr="00A8206A">
        <w:rPr>
          <w:sz w:val="24"/>
          <w:szCs w:val="24"/>
          <w:lang w:eastAsia="en-GB"/>
        </w:rPr>
        <w:t>και</w:t>
      </w:r>
      <w:r w:rsidR="00DD2261">
        <w:rPr>
          <w:sz w:val="24"/>
          <w:szCs w:val="24"/>
          <w:lang w:eastAsia="en-GB"/>
        </w:rPr>
        <w:t xml:space="preserve"> οι </w:t>
      </w:r>
      <w:r w:rsidR="00DD2261" w:rsidRPr="00A8206A">
        <w:rPr>
          <w:sz w:val="24"/>
          <w:szCs w:val="24"/>
          <w:lang w:eastAsia="en-GB"/>
        </w:rPr>
        <w:t xml:space="preserve">Περιφερειακές Ενότητες  </w:t>
      </w:r>
      <w:r w:rsidR="00DD2261" w:rsidRPr="00DD2261">
        <w:rPr>
          <w:b/>
          <w:bCs/>
          <w:sz w:val="24"/>
          <w:szCs w:val="24"/>
          <w:lang w:eastAsia="en-GB"/>
        </w:rPr>
        <w:t>Ημαθίας, Κιλκίς, Πέλλας, Πιερίας και Χαλκιδικής</w:t>
      </w:r>
      <w:r w:rsidR="00DD2261" w:rsidRPr="00A8206A">
        <w:rPr>
          <w:sz w:val="24"/>
          <w:szCs w:val="24"/>
          <w:lang w:eastAsia="en-GB"/>
        </w:rPr>
        <w:t>.</w:t>
      </w:r>
    </w:p>
    <w:p w14:paraId="7DF2E81A" w14:textId="0FF2427F" w:rsidR="004F3D4F" w:rsidRPr="00581117" w:rsidRDefault="004F3D4F" w:rsidP="004F3D4F">
      <w:pPr>
        <w:spacing w:line="360" w:lineRule="auto"/>
        <w:jc w:val="both"/>
        <w:rPr>
          <w:rFonts w:cs="Calibri"/>
          <w:b/>
          <w:sz w:val="24"/>
          <w:szCs w:val="24"/>
        </w:rPr>
      </w:pPr>
      <w:r>
        <w:rPr>
          <w:rFonts w:cs="Calibri"/>
          <w:sz w:val="24"/>
          <w:szCs w:val="24"/>
        </w:rPr>
        <w:t>Η μετάβαση σε αυτές τις περιοχές θα πραγματοποιηθεί</w:t>
      </w:r>
      <w:r w:rsidR="00AD7DC6">
        <w:rPr>
          <w:rFonts w:cs="Calibri"/>
          <w:sz w:val="24"/>
          <w:szCs w:val="24"/>
        </w:rPr>
        <w:t xml:space="preserve"> </w:t>
      </w:r>
      <w:r w:rsidRPr="00581117">
        <w:rPr>
          <w:rFonts w:cs="Calibri"/>
          <w:sz w:val="24"/>
          <w:szCs w:val="24"/>
        </w:rPr>
        <w:t xml:space="preserve">τις πρώτες πρωινές ώρες </w:t>
      </w:r>
      <w:r w:rsidRPr="00581117">
        <w:rPr>
          <w:rFonts w:cs="Calibri"/>
          <w:b/>
          <w:bCs/>
          <w:sz w:val="24"/>
          <w:szCs w:val="24"/>
        </w:rPr>
        <w:t xml:space="preserve"> </w:t>
      </w:r>
      <w:r w:rsidRPr="00581117">
        <w:rPr>
          <w:rFonts w:cs="Calibri"/>
          <w:sz w:val="24"/>
          <w:szCs w:val="24"/>
        </w:rPr>
        <w:t xml:space="preserve">της </w:t>
      </w:r>
      <w:r w:rsidRPr="00AD7DC6">
        <w:rPr>
          <w:rFonts w:cs="Calibri"/>
          <w:b/>
          <w:bCs/>
          <w:sz w:val="24"/>
          <w:szCs w:val="24"/>
        </w:rPr>
        <w:t xml:space="preserve">Παρασκευής </w:t>
      </w:r>
      <w:r w:rsidR="00DD2261">
        <w:rPr>
          <w:rFonts w:cs="Calibri"/>
          <w:b/>
          <w:bCs/>
          <w:sz w:val="24"/>
          <w:szCs w:val="24"/>
        </w:rPr>
        <w:t>19</w:t>
      </w:r>
      <w:r w:rsidRPr="00AD7DC6">
        <w:rPr>
          <w:rFonts w:cs="Calibri"/>
          <w:b/>
          <w:bCs/>
          <w:sz w:val="24"/>
          <w:szCs w:val="24"/>
        </w:rPr>
        <w:t xml:space="preserve"> </w:t>
      </w:r>
      <w:r w:rsidR="00DD2261">
        <w:rPr>
          <w:rFonts w:cs="Calibri"/>
          <w:b/>
          <w:bCs/>
          <w:sz w:val="24"/>
          <w:szCs w:val="24"/>
        </w:rPr>
        <w:t>Μαρτίου</w:t>
      </w:r>
      <w:r w:rsidRPr="00AD7DC6">
        <w:rPr>
          <w:rFonts w:cs="Calibri"/>
          <w:b/>
          <w:bCs/>
          <w:sz w:val="24"/>
          <w:szCs w:val="24"/>
        </w:rPr>
        <w:t xml:space="preserve"> 2021</w:t>
      </w:r>
      <w:r w:rsidRPr="00581117">
        <w:rPr>
          <w:rFonts w:cs="Calibri"/>
          <w:sz w:val="24"/>
          <w:szCs w:val="24"/>
        </w:rPr>
        <w:t xml:space="preserve"> και τα Κέντρα Εκπομπής που θα επηρεαστούν είναι:</w:t>
      </w:r>
      <w:r w:rsidRPr="00581117">
        <w:rPr>
          <w:rFonts w:cs="Calibri"/>
          <w:b/>
          <w:sz w:val="24"/>
          <w:szCs w:val="24"/>
        </w:rPr>
        <w:t xml:space="preserve"> </w:t>
      </w:r>
    </w:p>
    <w:tbl>
      <w:tblPr>
        <w:tblW w:w="2718" w:type="dxa"/>
        <w:jc w:val="center"/>
        <w:tblLook w:val="04A0" w:firstRow="1" w:lastRow="0" w:firstColumn="1" w:lastColumn="0" w:noHBand="0" w:noVBand="1"/>
      </w:tblPr>
      <w:tblGrid>
        <w:gridCol w:w="2718"/>
      </w:tblGrid>
      <w:tr w:rsidR="007C1593" w:rsidRPr="00581117" w14:paraId="78FA64B5" w14:textId="77777777" w:rsidTr="00DD2261">
        <w:trPr>
          <w:trHeight w:val="299"/>
          <w:jc w:val="center"/>
        </w:trPr>
        <w:tc>
          <w:tcPr>
            <w:tcW w:w="2718"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B9AB40E" w14:textId="77777777" w:rsidR="007C1593" w:rsidRPr="00A82037" w:rsidRDefault="007C1593" w:rsidP="00FD6796">
            <w:pPr>
              <w:jc w:val="center"/>
              <w:rPr>
                <w:rFonts w:asciiTheme="minorHAnsi" w:hAnsiTheme="minorHAnsi" w:cstheme="minorHAnsi"/>
                <w:b/>
                <w:bCs/>
                <w:color w:val="000000"/>
                <w:sz w:val="24"/>
                <w:szCs w:val="24"/>
              </w:rPr>
            </w:pPr>
            <w:r w:rsidRPr="00A82037">
              <w:rPr>
                <w:rFonts w:asciiTheme="minorHAnsi" w:hAnsiTheme="minorHAnsi" w:cstheme="minorHAnsi"/>
                <w:b/>
                <w:bCs/>
                <w:color w:val="000000"/>
                <w:sz w:val="24"/>
                <w:szCs w:val="24"/>
              </w:rPr>
              <w:t>ΚΕΝΤΡΟ  ΕΚΠΟΜΠΗΣ</w:t>
            </w:r>
          </w:p>
        </w:tc>
      </w:tr>
      <w:tr w:rsidR="007C1593" w14:paraId="6301C1C8" w14:textId="77777777" w:rsidTr="00DD2261">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38F67C0D" w14:textId="7CF4E684" w:rsidR="007C1593" w:rsidRPr="00A82037" w:rsidRDefault="00D54B61" w:rsidP="00FD6796">
            <w:pPr>
              <w:jc w:val="center"/>
              <w:rPr>
                <w:rFonts w:cs="Calibri"/>
                <w:color w:val="000000"/>
                <w:sz w:val="24"/>
                <w:szCs w:val="24"/>
              </w:rPr>
            </w:pPr>
            <w:r w:rsidRPr="00A82037">
              <w:rPr>
                <w:rFonts w:cs="Calibri"/>
                <w:color w:val="000000"/>
                <w:sz w:val="24"/>
                <w:szCs w:val="24"/>
              </w:rPr>
              <w:t>ΑΡΙΔΑΙΑ</w:t>
            </w:r>
          </w:p>
        </w:tc>
      </w:tr>
      <w:tr w:rsidR="007C1593" w14:paraId="5EFC272C" w14:textId="77777777" w:rsidTr="00DD2261">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5574054C" w14:textId="1415FA9A" w:rsidR="007C1593" w:rsidRPr="00A82037" w:rsidRDefault="00DD2261" w:rsidP="00FD6796">
            <w:pPr>
              <w:jc w:val="center"/>
              <w:rPr>
                <w:rFonts w:cs="Calibri"/>
                <w:color w:val="000000"/>
                <w:sz w:val="24"/>
                <w:szCs w:val="24"/>
              </w:rPr>
            </w:pPr>
            <w:r w:rsidRPr="00A82037">
              <w:rPr>
                <w:rFonts w:cs="Calibri"/>
                <w:color w:val="000000"/>
                <w:sz w:val="24"/>
                <w:szCs w:val="24"/>
              </w:rPr>
              <w:t>ΜΟΥΡΙΕΣ</w:t>
            </w:r>
          </w:p>
        </w:tc>
      </w:tr>
      <w:tr w:rsidR="007C1593" w14:paraId="2DF84C16" w14:textId="77777777" w:rsidTr="00DD2261">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0A77B8C6" w14:textId="52991601" w:rsidR="007C1593" w:rsidRPr="00A82037" w:rsidRDefault="00DD2261" w:rsidP="00FD6796">
            <w:pPr>
              <w:jc w:val="center"/>
              <w:rPr>
                <w:rFonts w:cs="Calibri"/>
                <w:color w:val="000000"/>
                <w:sz w:val="24"/>
                <w:szCs w:val="24"/>
              </w:rPr>
            </w:pPr>
            <w:r w:rsidRPr="00A82037">
              <w:rPr>
                <w:rFonts w:cs="Calibri"/>
                <w:color w:val="000000"/>
                <w:sz w:val="24"/>
                <w:szCs w:val="24"/>
              </w:rPr>
              <w:t>ΠΟΛΥΓΥΡΟΣ</w:t>
            </w:r>
          </w:p>
        </w:tc>
      </w:tr>
      <w:tr w:rsidR="007C1593" w14:paraId="7121FF5A" w14:textId="77777777" w:rsidTr="00DD2261">
        <w:trPr>
          <w:trHeight w:val="434"/>
          <w:jc w:val="center"/>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298BBEC3" w14:textId="1CBF1B44" w:rsidR="007C1593" w:rsidRPr="00A82037" w:rsidRDefault="00DD2261" w:rsidP="00FD6796">
            <w:pPr>
              <w:jc w:val="center"/>
              <w:rPr>
                <w:rFonts w:cs="Calibri"/>
                <w:color w:val="000000"/>
                <w:sz w:val="24"/>
                <w:szCs w:val="24"/>
              </w:rPr>
            </w:pPr>
            <w:r w:rsidRPr="00A82037">
              <w:rPr>
                <w:rFonts w:cs="Calibri"/>
                <w:color w:val="000000"/>
                <w:sz w:val="24"/>
                <w:szCs w:val="24"/>
              </w:rPr>
              <w:t>ΦΙΛΙΠΠΕΙΟ</w:t>
            </w:r>
          </w:p>
        </w:tc>
      </w:tr>
      <w:tr w:rsidR="007C1593" w14:paraId="0CAC9473" w14:textId="77777777" w:rsidTr="00DD2261">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404E0898" w14:textId="571C0A82" w:rsidR="007C1593" w:rsidRPr="00A82037" w:rsidRDefault="00DD2261" w:rsidP="00FD6796">
            <w:pPr>
              <w:jc w:val="center"/>
              <w:rPr>
                <w:rFonts w:cs="Calibri"/>
                <w:color w:val="000000"/>
                <w:sz w:val="24"/>
                <w:szCs w:val="24"/>
              </w:rPr>
            </w:pPr>
            <w:r w:rsidRPr="00A82037">
              <w:rPr>
                <w:rFonts w:cs="Calibri"/>
                <w:color w:val="000000"/>
                <w:sz w:val="24"/>
                <w:szCs w:val="24"/>
              </w:rPr>
              <w:t>ΧΟΡΤΙΑΤΗΣ</w:t>
            </w:r>
          </w:p>
        </w:tc>
      </w:tr>
    </w:tbl>
    <w:p w14:paraId="2A173F59" w14:textId="77777777" w:rsidR="00AD7DC6" w:rsidRDefault="00AD7DC6" w:rsidP="007C1593">
      <w:pPr>
        <w:spacing w:line="360" w:lineRule="auto"/>
        <w:jc w:val="both"/>
        <w:rPr>
          <w:rFonts w:cs="Calibri"/>
          <w:sz w:val="24"/>
          <w:szCs w:val="24"/>
        </w:rPr>
      </w:pPr>
    </w:p>
    <w:p w14:paraId="317C1C08" w14:textId="04EFCBD4" w:rsidR="007C1593" w:rsidRPr="00AD7DC6" w:rsidRDefault="00AD7DC6" w:rsidP="007C1593">
      <w:pPr>
        <w:spacing w:line="360" w:lineRule="auto"/>
        <w:jc w:val="both"/>
        <w:rPr>
          <w:rFonts w:cs="Calibri"/>
          <w:sz w:val="24"/>
          <w:szCs w:val="24"/>
        </w:rPr>
      </w:pPr>
      <w:r w:rsidRPr="00A82037">
        <w:rPr>
          <w:rFonts w:cs="Calibri"/>
          <w:sz w:val="24"/>
          <w:szCs w:val="24"/>
        </w:rPr>
        <w:t xml:space="preserve">Οι </w:t>
      </w:r>
      <w:r w:rsidR="007C1593" w:rsidRPr="00A82037">
        <w:rPr>
          <w:rFonts w:cs="Calibri"/>
          <w:sz w:val="24"/>
          <w:szCs w:val="24"/>
        </w:rPr>
        <w:t>τηλεθεατές των περιοχών</w:t>
      </w:r>
      <w:r w:rsidRPr="00A82037">
        <w:rPr>
          <w:rFonts w:cs="Calibri"/>
          <w:sz w:val="24"/>
          <w:szCs w:val="24"/>
        </w:rPr>
        <w:t xml:space="preserve"> </w:t>
      </w:r>
      <w:r w:rsidR="00A82037" w:rsidRPr="00A82037">
        <w:rPr>
          <w:rFonts w:eastAsia="Times New Roman" w:cstheme="minorHAnsi"/>
          <w:color w:val="333333"/>
          <w:sz w:val="24"/>
          <w:szCs w:val="24"/>
          <w:lang w:eastAsia="en-GB"/>
        </w:rPr>
        <w:t xml:space="preserve">που καλύπτονται από </w:t>
      </w:r>
      <w:r w:rsidR="00A82037">
        <w:rPr>
          <w:rFonts w:eastAsia="Times New Roman" w:cstheme="minorHAnsi"/>
          <w:color w:val="333333"/>
          <w:sz w:val="24"/>
          <w:szCs w:val="24"/>
          <w:lang w:eastAsia="en-GB"/>
        </w:rPr>
        <w:t>αυτά τα</w:t>
      </w:r>
      <w:r w:rsidR="00A82037" w:rsidRPr="00A82037">
        <w:rPr>
          <w:rFonts w:eastAsia="Times New Roman" w:cstheme="minorHAnsi"/>
          <w:color w:val="333333"/>
          <w:sz w:val="24"/>
          <w:szCs w:val="24"/>
          <w:lang w:eastAsia="en-GB"/>
        </w:rPr>
        <w:t xml:space="preserve"> κέντρα εκπομπής</w:t>
      </w:r>
      <w:r w:rsidRPr="00A82037">
        <w:rPr>
          <w:rFonts w:cs="Calibri"/>
          <w:sz w:val="24"/>
          <w:szCs w:val="24"/>
        </w:rPr>
        <w:t xml:space="preserve"> </w:t>
      </w:r>
      <w:r w:rsidR="007C1593" w:rsidRPr="00A82037">
        <w:rPr>
          <w:rFonts w:cs="Calibri"/>
          <w:sz w:val="24"/>
          <w:szCs w:val="24"/>
        </w:rPr>
        <w:t xml:space="preserve">θα πρέπει να </w:t>
      </w:r>
      <w:r w:rsidRPr="00A82037">
        <w:rPr>
          <w:rFonts w:cs="Calibri"/>
          <w:sz w:val="24"/>
          <w:szCs w:val="24"/>
        </w:rPr>
        <w:t>προβούν σε</w:t>
      </w:r>
      <w:r w:rsidR="007C1593" w:rsidRPr="00A82037">
        <w:rPr>
          <w:rFonts w:cs="Calibri"/>
          <w:sz w:val="24"/>
          <w:szCs w:val="24"/>
        </w:rPr>
        <w:t xml:space="preserve"> </w:t>
      </w:r>
      <w:proofErr w:type="spellStart"/>
      <w:r w:rsidR="007C1593" w:rsidRPr="00A82037">
        <w:rPr>
          <w:rFonts w:cs="Calibri"/>
          <w:sz w:val="24"/>
          <w:szCs w:val="24"/>
        </w:rPr>
        <w:t>επανασυντονισμό</w:t>
      </w:r>
      <w:proofErr w:type="spellEnd"/>
      <w:r w:rsidR="007C1593" w:rsidRPr="00A82037">
        <w:rPr>
          <w:rFonts w:cs="Calibri"/>
          <w:sz w:val="24"/>
          <w:szCs w:val="24"/>
        </w:rPr>
        <w:t xml:space="preserve"> των δεκτών τους </w:t>
      </w:r>
      <w:r w:rsidR="00A82037">
        <w:rPr>
          <w:rFonts w:cs="Calibri"/>
          <w:sz w:val="24"/>
          <w:szCs w:val="24"/>
        </w:rPr>
        <w:t>για τη λήψη των καναλιών από τις</w:t>
      </w:r>
      <w:r w:rsidR="007C1593" w:rsidRPr="00A82037">
        <w:rPr>
          <w:rFonts w:cs="Calibri"/>
          <w:sz w:val="24"/>
          <w:szCs w:val="24"/>
        </w:rPr>
        <w:t xml:space="preserve"> νέες συχνότητες</w:t>
      </w:r>
      <w:r w:rsidRPr="00A82037">
        <w:rPr>
          <w:rFonts w:cs="Calibri"/>
          <w:sz w:val="24"/>
          <w:szCs w:val="24"/>
        </w:rPr>
        <w:t xml:space="preserve"> ενώ επισημαίνεται ότι </w:t>
      </w:r>
      <w:r w:rsidR="007C1593" w:rsidRPr="00A82037">
        <w:rPr>
          <w:rFonts w:cs="Calibri"/>
          <w:sz w:val="24"/>
          <w:szCs w:val="24"/>
        </w:rPr>
        <w:t>δεν</w:t>
      </w:r>
      <w:r w:rsidRPr="00A82037">
        <w:rPr>
          <w:rFonts w:cs="Calibri"/>
          <w:sz w:val="24"/>
          <w:szCs w:val="24"/>
        </w:rPr>
        <w:t xml:space="preserve"> </w:t>
      </w:r>
      <w:r w:rsidR="007C1593" w:rsidRPr="00A82037">
        <w:rPr>
          <w:rFonts w:cs="Calibri"/>
          <w:sz w:val="24"/>
          <w:szCs w:val="24"/>
        </w:rPr>
        <w:t xml:space="preserve">χρειάζεται να </w:t>
      </w:r>
      <w:r w:rsidRPr="00A82037">
        <w:rPr>
          <w:rFonts w:cs="Calibri"/>
          <w:sz w:val="24"/>
          <w:szCs w:val="24"/>
        </w:rPr>
        <w:t xml:space="preserve">προχωρήσουν </w:t>
      </w:r>
      <w:r w:rsidR="007C1593" w:rsidRPr="00A82037">
        <w:rPr>
          <w:rFonts w:cs="Calibri"/>
          <w:sz w:val="24"/>
          <w:szCs w:val="24"/>
        </w:rPr>
        <w:t xml:space="preserve">σε </w:t>
      </w:r>
      <w:r w:rsidR="007C1593" w:rsidRPr="00A82037">
        <w:rPr>
          <w:rFonts w:cs="Calibri"/>
          <w:sz w:val="24"/>
          <w:szCs w:val="24"/>
        </w:rPr>
        <w:lastRenderedPageBreak/>
        <w:t>οποιαδήποτε αγορά νέου εξοπλισμού</w:t>
      </w:r>
      <w:r w:rsidRPr="00A82037">
        <w:rPr>
          <w:rFonts w:cs="Calibri"/>
          <w:sz w:val="24"/>
          <w:szCs w:val="24"/>
        </w:rPr>
        <w:t>. Ό</w:t>
      </w:r>
      <w:r w:rsidR="007C1593" w:rsidRPr="00A82037">
        <w:rPr>
          <w:rFonts w:asciiTheme="minorHAnsi" w:hAnsiTheme="minorHAnsi" w:cstheme="minorHAnsi"/>
          <w:sz w:val="24"/>
          <w:szCs w:val="24"/>
        </w:rPr>
        <w:t xml:space="preserve">σοι τηλεθεατές διαθέτουν δέκτη </w:t>
      </w:r>
      <w:r w:rsidR="007C1593" w:rsidRPr="00A82037">
        <w:rPr>
          <w:rFonts w:asciiTheme="minorHAnsi" w:hAnsiTheme="minorHAnsi" w:cstheme="minorHAnsi"/>
          <w:sz w:val="24"/>
          <w:szCs w:val="24"/>
          <w:lang w:val="en-US"/>
        </w:rPr>
        <w:t>High</w:t>
      </w:r>
      <w:r w:rsidRPr="00A82037">
        <w:rPr>
          <w:rFonts w:asciiTheme="minorHAnsi" w:hAnsiTheme="minorHAnsi" w:cstheme="minorHAnsi"/>
          <w:sz w:val="24"/>
          <w:szCs w:val="24"/>
        </w:rPr>
        <w:t xml:space="preserve"> </w:t>
      </w:r>
      <w:r w:rsidR="007C1593" w:rsidRPr="00A82037">
        <w:rPr>
          <w:rFonts w:asciiTheme="minorHAnsi" w:hAnsiTheme="minorHAnsi" w:cstheme="minorHAnsi"/>
          <w:sz w:val="24"/>
          <w:szCs w:val="24"/>
          <w:lang w:val="en-US"/>
        </w:rPr>
        <w:t>Definition</w:t>
      </w:r>
      <w:r w:rsidRPr="00A82037">
        <w:rPr>
          <w:rFonts w:asciiTheme="minorHAnsi" w:hAnsiTheme="minorHAnsi" w:cstheme="minorHAnsi"/>
          <w:sz w:val="24"/>
          <w:szCs w:val="24"/>
        </w:rPr>
        <w:t xml:space="preserve"> </w:t>
      </w:r>
      <w:r w:rsidR="007C1593" w:rsidRPr="00A82037">
        <w:rPr>
          <w:rFonts w:asciiTheme="minorHAnsi" w:hAnsiTheme="minorHAnsi" w:cstheme="minorHAnsi"/>
          <w:sz w:val="24"/>
          <w:szCs w:val="24"/>
        </w:rPr>
        <w:t>(τηλεόραση ή</w:t>
      </w:r>
      <w:r w:rsidR="007C1593" w:rsidRPr="00AD7DC6">
        <w:rPr>
          <w:rFonts w:asciiTheme="minorHAnsi" w:hAnsiTheme="minorHAnsi" w:cstheme="minorHAnsi"/>
          <w:sz w:val="24"/>
          <w:szCs w:val="24"/>
        </w:rPr>
        <w:t xml:space="preserve"> αποκωδικοποιητή) θα μπορούν να παρακολουθούν τους τηλεοπτικούς σταθμούς Εθνικής Εμβέλειας και σε Υψηλή Ευκρίνεια. </w:t>
      </w:r>
    </w:p>
    <w:p w14:paraId="014C3FB8" w14:textId="52A64A88" w:rsidR="007C1593" w:rsidRPr="00AD7DC6" w:rsidRDefault="007C1593" w:rsidP="007C1593">
      <w:pPr>
        <w:spacing w:line="360" w:lineRule="auto"/>
        <w:jc w:val="both"/>
        <w:rPr>
          <w:rFonts w:cs="Calibri"/>
          <w:sz w:val="24"/>
          <w:szCs w:val="24"/>
        </w:rPr>
      </w:pPr>
      <w:r w:rsidRPr="00AD7DC6">
        <w:rPr>
          <w:rFonts w:cs="Calibri"/>
          <w:sz w:val="24"/>
          <w:szCs w:val="24"/>
        </w:rPr>
        <w:t>Υπενθυμίζεται</w:t>
      </w:r>
      <w:r w:rsidR="00AD7DC6">
        <w:rPr>
          <w:rFonts w:cs="Calibri"/>
          <w:sz w:val="24"/>
          <w:szCs w:val="24"/>
        </w:rPr>
        <w:t xml:space="preserve"> </w:t>
      </w:r>
      <w:r w:rsidRPr="00AD7DC6">
        <w:rPr>
          <w:rFonts w:cs="Calibri"/>
          <w:sz w:val="24"/>
          <w:szCs w:val="24"/>
        </w:rPr>
        <w:t>πως</w:t>
      </w:r>
      <w:r w:rsidR="00AD7DC6">
        <w:rPr>
          <w:rFonts w:cs="Calibri"/>
          <w:sz w:val="24"/>
          <w:szCs w:val="24"/>
        </w:rPr>
        <w:t xml:space="preserve"> </w:t>
      </w:r>
      <w:r w:rsidRPr="00AD7DC6">
        <w:rPr>
          <w:rFonts w:cs="Calibri"/>
          <w:sz w:val="24"/>
          <w:szCs w:val="24"/>
        </w:rPr>
        <w:t>με</w:t>
      </w:r>
      <w:r w:rsidR="00AD7DC6">
        <w:rPr>
          <w:rFonts w:cs="Calibri"/>
          <w:sz w:val="24"/>
          <w:szCs w:val="24"/>
        </w:rPr>
        <w:t xml:space="preserve"> </w:t>
      </w:r>
      <w:r w:rsidRPr="00AD7DC6">
        <w:rPr>
          <w:rFonts w:cs="Calibri"/>
          <w:sz w:val="24"/>
          <w:szCs w:val="24"/>
        </w:rPr>
        <w:t>τη</w:t>
      </w:r>
      <w:r w:rsidR="00AD7DC6">
        <w:rPr>
          <w:rFonts w:cs="Calibri"/>
          <w:sz w:val="24"/>
          <w:szCs w:val="24"/>
        </w:rPr>
        <w:t xml:space="preserve"> </w:t>
      </w:r>
      <w:r w:rsidRPr="00AD7DC6">
        <w:rPr>
          <w:rFonts w:cs="Calibri"/>
          <w:sz w:val="24"/>
          <w:szCs w:val="24"/>
        </w:rPr>
        <w:t>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AD7DC6">
        <w:rPr>
          <w:rFonts w:cs="Calibri"/>
          <w:sz w:val="24"/>
          <w:szCs w:val="24"/>
          <w:lang w:val="en-US"/>
        </w:rPr>
        <w:t>G</w:t>
      </w:r>
      <w:r w:rsidRPr="00AD7DC6">
        <w:rPr>
          <w:rFonts w:cs="Calibri"/>
          <w:sz w:val="24"/>
          <w:szCs w:val="24"/>
        </w:rPr>
        <w:t xml:space="preserve">. </w:t>
      </w:r>
    </w:p>
    <w:p w14:paraId="6991047C" w14:textId="77777777" w:rsidR="00D54B61" w:rsidRPr="000F156F" w:rsidRDefault="00D54B61" w:rsidP="00D54B61">
      <w:pPr>
        <w:jc w:val="both"/>
        <w:rPr>
          <w:rFonts w:cstheme="minorHAnsi"/>
        </w:rPr>
      </w:pPr>
    </w:p>
    <w:p w14:paraId="65351D08" w14:textId="77777777" w:rsidR="007C1593" w:rsidRPr="00AD7DC6" w:rsidRDefault="007C1593" w:rsidP="007C1593">
      <w:pPr>
        <w:rPr>
          <w:sz w:val="24"/>
          <w:szCs w:val="24"/>
        </w:rPr>
      </w:pPr>
    </w:p>
    <w:sectPr w:rsidR="007C1593" w:rsidRPr="00AD7DC6"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E2935" w14:textId="77777777" w:rsidR="001B01F5" w:rsidRDefault="001B01F5" w:rsidP="004D083D">
      <w:pPr>
        <w:spacing w:after="0" w:line="240" w:lineRule="auto"/>
      </w:pPr>
      <w:r>
        <w:separator/>
      </w:r>
    </w:p>
  </w:endnote>
  <w:endnote w:type="continuationSeparator" w:id="0">
    <w:p w14:paraId="3B26E84D" w14:textId="77777777" w:rsidR="001B01F5" w:rsidRDefault="001B01F5"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9EC56" w14:textId="77777777" w:rsidR="001B01F5" w:rsidRDefault="001B01F5" w:rsidP="004D083D">
      <w:pPr>
        <w:spacing w:after="0" w:line="240" w:lineRule="auto"/>
      </w:pPr>
      <w:r>
        <w:separator/>
      </w:r>
    </w:p>
  </w:footnote>
  <w:footnote w:type="continuationSeparator" w:id="0">
    <w:p w14:paraId="4834BBCD" w14:textId="77777777" w:rsidR="001B01F5" w:rsidRDefault="001B01F5" w:rsidP="004D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4A09" w14:textId="77777777" w:rsidR="004D083D" w:rsidRDefault="004D083D">
    <w:pPr>
      <w:pStyle w:val="a3"/>
    </w:pPr>
    <w:r>
      <w:tab/>
    </w:r>
    <w:r>
      <w:tab/>
    </w:r>
  </w:p>
  <w:p w14:paraId="6F3F39BF" w14:textId="77777777" w:rsidR="004D083D" w:rsidRDefault="004D08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704D"/>
    <w:multiLevelType w:val="hybridMultilevel"/>
    <w:tmpl w:val="D8C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2">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27"/>
    <w:rsid w:val="000715DC"/>
    <w:rsid w:val="000A1083"/>
    <w:rsid w:val="000F356F"/>
    <w:rsid w:val="00180802"/>
    <w:rsid w:val="001B01F5"/>
    <w:rsid w:val="002063EB"/>
    <w:rsid w:val="002C2AE9"/>
    <w:rsid w:val="00306021"/>
    <w:rsid w:val="003A5CF7"/>
    <w:rsid w:val="003C0D12"/>
    <w:rsid w:val="003D649B"/>
    <w:rsid w:val="003E55F9"/>
    <w:rsid w:val="003F4D7C"/>
    <w:rsid w:val="00440627"/>
    <w:rsid w:val="00452007"/>
    <w:rsid w:val="004718C6"/>
    <w:rsid w:val="00477669"/>
    <w:rsid w:val="0048368C"/>
    <w:rsid w:val="004A2125"/>
    <w:rsid w:val="004C2FFE"/>
    <w:rsid w:val="004D083D"/>
    <w:rsid w:val="004D4265"/>
    <w:rsid w:val="004F3D4F"/>
    <w:rsid w:val="00581117"/>
    <w:rsid w:val="00581C0E"/>
    <w:rsid w:val="00583DFD"/>
    <w:rsid w:val="0058444C"/>
    <w:rsid w:val="005D6B1D"/>
    <w:rsid w:val="006B53C3"/>
    <w:rsid w:val="00705799"/>
    <w:rsid w:val="00716486"/>
    <w:rsid w:val="007862EF"/>
    <w:rsid w:val="007C1593"/>
    <w:rsid w:val="00807E57"/>
    <w:rsid w:val="00834BA2"/>
    <w:rsid w:val="008740BB"/>
    <w:rsid w:val="00890203"/>
    <w:rsid w:val="008C5743"/>
    <w:rsid w:val="008D747C"/>
    <w:rsid w:val="00A35327"/>
    <w:rsid w:val="00A5079F"/>
    <w:rsid w:val="00A66A75"/>
    <w:rsid w:val="00A82037"/>
    <w:rsid w:val="00A8206A"/>
    <w:rsid w:val="00AA7C04"/>
    <w:rsid w:val="00AD7DC6"/>
    <w:rsid w:val="00AE4DF9"/>
    <w:rsid w:val="00AE4E69"/>
    <w:rsid w:val="00B936CE"/>
    <w:rsid w:val="00BE2784"/>
    <w:rsid w:val="00BF6C0C"/>
    <w:rsid w:val="00C63299"/>
    <w:rsid w:val="00CC654A"/>
    <w:rsid w:val="00CF1949"/>
    <w:rsid w:val="00D332BF"/>
    <w:rsid w:val="00D54B61"/>
    <w:rsid w:val="00DC08DF"/>
    <w:rsid w:val="00DD2261"/>
    <w:rsid w:val="00E572EC"/>
    <w:rsid w:val="00F05584"/>
    <w:rsid w:val="00F31590"/>
    <w:rsid w:val="00F411BB"/>
    <w:rsid w:val="00F528B3"/>
    <w:rsid w:val="00F61784"/>
    <w:rsid w:val="00F94E77"/>
    <w:rsid w:val="00FC58EE"/>
    <w:rsid w:val="00FC6708"/>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84"/>
    <w:pPr>
      <w:spacing w:after="200" w:line="276" w:lineRule="auto"/>
    </w:pPr>
    <w:rPr>
      <w:rFonts w:ascii="Calibri" w:eastAsia="Calibri" w:hAnsi="Calibri" w:cs="Arial"/>
    </w:rPr>
  </w:style>
  <w:style w:type="paragraph" w:styleId="3">
    <w:name w:val="heading 3"/>
    <w:basedOn w:val="a"/>
    <w:link w:val="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5">
    <w:name w:val="heading 5"/>
    <w:basedOn w:val="a"/>
    <w:next w:val="a"/>
    <w:link w:val="5Char"/>
    <w:uiPriority w:val="9"/>
    <w:semiHidden/>
    <w:unhideWhenUsed/>
    <w:qFormat/>
    <w:rsid w:val="00180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61784"/>
    <w:rPr>
      <w:rFonts w:ascii="Times New Roman" w:eastAsia="Times New Roman" w:hAnsi="Times New Roman" w:cs="Times New Roman"/>
      <w:b/>
      <w:bCs/>
      <w:sz w:val="27"/>
      <w:szCs w:val="27"/>
      <w:lang w:eastAsia="el-GR"/>
    </w:rPr>
  </w:style>
  <w:style w:type="paragraph" w:styleId="a3">
    <w:name w:val="header"/>
    <w:basedOn w:val="a"/>
    <w:link w:val="Char"/>
    <w:uiPriority w:val="99"/>
    <w:unhideWhenUsed/>
    <w:rsid w:val="004D083D"/>
    <w:pPr>
      <w:tabs>
        <w:tab w:val="center" w:pos="4153"/>
        <w:tab w:val="right" w:pos="8306"/>
      </w:tabs>
      <w:spacing w:after="0" w:line="240" w:lineRule="auto"/>
    </w:pPr>
  </w:style>
  <w:style w:type="character" w:customStyle="1" w:styleId="Char">
    <w:name w:val="Κεφαλίδα Char"/>
    <w:basedOn w:val="a0"/>
    <w:link w:val="a3"/>
    <w:uiPriority w:val="99"/>
    <w:rsid w:val="004D083D"/>
    <w:rPr>
      <w:rFonts w:ascii="Calibri" w:eastAsia="Calibri" w:hAnsi="Calibri" w:cs="Arial"/>
    </w:rPr>
  </w:style>
  <w:style w:type="paragraph" w:styleId="a4">
    <w:name w:val="footer"/>
    <w:basedOn w:val="a"/>
    <w:link w:val="Char0"/>
    <w:uiPriority w:val="99"/>
    <w:unhideWhenUsed/>
    <w:rsid w:val="004D083D"/>
    <w:pPr>
      <w:tabs>
        <w:tab w:val="center" w:pos="4153"/>
        <w:tab w:val="right" w:pos="8306"/>
      </w:tabs>
      <w:spacing w:after="0" w:line="240" w:lineRule="auto"/>
    </w:pPr>
  </w:style>
  <w:style w:type="character" w:customStyle="1" w:styleId="Char0">
    <w:name w:val="Υποσέλιδο Char"/>
    <w:basedOn w:val="a0"/>
    <w:link w:val="a4"/>
    <w:uiPriority w:val="99"/>
    <w:rsid w:val="004D083D"/>
    <w:rPr>
      <w:rFonts w:ascii="Calibri" w:eastAsia="Calibri" w:hAnsi="Calibri" w:cs="Arial"/>
    </w:rPr>
  </w:style>
  <w:style w:type="paragraph" w:styleId="a5">
    <w:name w:val="Balloon Text"/>
    <w:basedOn w:val="a"/>
    <w:link w:val="Char1"/>
    <w:uiPriority w:val="99"/>
    <w:semiHidden/>
    <w:unhideWhenUsed/>
    <w:rsid w:val="00F31590"/>
    <w:pPr>
      <w:spacing w:after="0" w:line="240" w:lineRule="auto"/>
    </w:pPr>
    <w:rPr>
      <w:rFonts w:ascii="Lucida Grande" w:hAnsi="Lucida Grande"/>
      <w:sz w:val="18"/>
      <w:szCs w:val="18"/>
    </w:rPr>
  </w:style>
  <w:style w:type="character" w:customStyle="1" w:styleId="Char1">
    <w:name w:val="Κείμενο πλαισίου Char"/>
    <w:basedOn w:val="a0"/>
    <w:link w:val="a5"/>
    <w:uiPriority w:val="99"/>
    <w:semiHidden/>
    <w:rsid w:val="00F31590"/>
    <w:rPr>
      <w:rFonts w:ascii="Lucida Grande" w:eastAsia="Calibri" w:hAnsi="Lucida Grande" w:cs="Arial"/>
      <w:sz w:val="18"/>
      <w:szCs w:val="18"/>
    </w:rPr>
  </w:style>
  <w:style w:type="paragraph" w:styleId="a6">
    <w:name w:val="List Paragraph"/>
    <w:basedOn w:val="a"/>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5Char">
    <w:name w:val="Επικεφαλίδα 5 Char"/>
    <w:basedOn w:val="a0"/>
    <w:link w:val="5"/>
    <w:uiPriority w:val="9"/>
    <w:semiHidden/>
    <w:rsid w:val="0018080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594292529">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1274</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Maria Moustaki</cp:lastModifiedBy>
  <cp:revision>3</cp:revision>
  <dcterms:created xsi:type="dcterms:W3CDTF">2021-03-16T08:42:00Z</dcterms:created>
  <dcterms:modified xsi:type="dcterms:W3CDTF">2021-03-16T09:21:00Z</dcterms:modified>
</cp:coreProperties>
</file>