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6CCE" w14:textId="77777777" w:rsidR="00F61784" w:rsidRDefault="008C5743" w:rsidP="00F61784">
      <w:pPr>
        <w:pStyle w:val="Heading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Heading3"/>
        <w:spacing w:before="0" w:beforeAutospacing="0" w:after="0" w:afterAutospacing="0" w:line="420" w:lineRule="atLeast"/>
        <w:jc w:val="both"/>
        <w:textAlignment w:val="baseline"/>
        <w:rPr>
          <w:rFonts w:ascii="Calibri" w:hAnsi="Calibri" w:cs="Calibri"/>
          <w:color w:val="FF0000"/>
          <w:sz w:val="24"/>
          <w:szCs w:val="24"/>
        </w:rPr>
      </w:pPr>
    </w:p>
    <w:p w14:paraId="72DC7752" w14:textId="3276CDD6" w:rsidR="00F61784" w:rsidRPr="00123817" w:rsidRDefault="00F61784" w:rsidP="002063EB">
      <w:pPr>
        <w:pStyle w:val="Heading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Pr="00123817">
        <w:rPr>
          <w:rFonts w:ascii="Calibri" w:hAnsi="Calibri" w:cs="Calibri"/>
          <w:b w:val="0"/>
          <w:bCs w:val="0"/>
          <w:color w:val="222222"/>
          <w:sz w:val="24"/>
          <w:szCs w:val="24"/>
        </w:rPr>
        <w:t xml:space="preserve">Αθήνα, </w:t>
      </w:r>
      <w:r w:rsidR="00A6585F" w:rsidRPr="00286494">
        <w:rPr>
          <w:rFonts w:ascii="Calibri" w:hAnsi="Calibri" w:cs="Calibri"/>
          <w:b w:val="0"/>
          <w:bCs w:val="0"/>
          <w:color w:val="222222"/>
          <w:sz w:val="24"/>
          <w:szCs w:val="24"/>
        </w:rPr>
        <w:t>1/9/</w:t>
      </w:r>
      <w:r w:rsidR="008D747C" w:rsidRPr="00123817">
        <w:rPr>
          <w:rFonts w:ascii="Calibri" w:hAnsi="Calibri" w:cs="Calibri"/>
          <w:b w:val="0"/>
          <w:bCs w:val="0"/>
          <w:color w:val="222222"/>
          <w:sz w:val="24"/>
          <w:szCs w:val="24"/>
        </w:rPr>
        <w:t>2021</w:t>
      </w:r>
    </w:p>
    <w:p w14:paraId="70CDCEC6" w14:textId="66C69D92" w:rsidR="00F61784" w:rsidRDefault="00F61784"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6C97DF13" w14:textId="77777777" w:rsidR="00B11B1B" w:rsidRDefault="00B11B1B"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p>
    <w:p w14:paraId="33EAE514" w14:textId="65C8BE8D" w:rsidR="00B11B1B" w:rsidRPr="00B11B1B" w:rsidRDefault="00B11B1B" w:rsidP="00B11B1B">
      <w:pPr>
        <w:jc w:val="center"/>
        <w:rPr>
          <w:b/>
          <w:bCs/>
          <w:sz w:val="32"/>
          <w:szCs w:val="32"/>
        </w:rPr>
      </w:pPr>
      <w:r w:rsidRPr="00B11B1B">
        <w:rPr>
          <w:b/>
          <w:bCs/>
          <w:sz w:val="32"/>
          <w:szCs w:val="32"/>
        </w:rPr>
        <w:t xml:space="preserve">2η Ψηφιακή Μετάβαση: </w:t>
      </w:r>
      <w:r w:rsidR="00123817">
        <w:rPr>
          <w:b/>
          <w:bCs/>
          <w:sz w:val="32"/>
          <w:szCs w:val="32"/>
        </w:rPr>
        <w:t>Επόμεν</w:t>
      </w:r>
      <w:r w:rsidR="00352EA2">
        <w:rPr>
          <w:b/>
          <w:bCs/>
          <w:sz w:val="32"/>
          <w:szCs w:val="32"/>
        </w:rPr>
        <w:t>οι</w:t>
      </w:r>
      <w:r w:rsidR="00123817">
        <w:rPr>
          <w:b/>
          <w:bCs/>
          <w:sz w:val="32"/>
          <w:szCs w:val="32"/>
        </w:rPr>
        <w:t xml:space="preserve"> γεωγραφικ</w:t>
      </w:r>
      <w:r w:rsidR="00352EA2">
        <w:rPr>
          <w:b/>
          <w:bCs/>
          <w:sz w:val="32"/>
          <w:szCs w:val="32"/>
        </w:rPr>
        <w:t>οί</w:t>
      </w:r>
      <w:r w:rsidR="00123817">
        <w:rPr>
          <w:b/>
          <w:bCs/>
          <w:sz w:val="32"/>
          <w:szCs w:val="32"/>
        </w:rPr>
        <w:t xml:space="preserve"> σταθμ</w:t>
      </w:r>
      <w:r w:rsidR="00352EA2">
        <w:rPr>
          <w:b/>
          <w:bCs/>
          <w:sz w:val="32"/>
          <w:szCs w:val="32"/>
        </w:rPr>
        <w:t>οί</w:t>
      </w:r>
      <w:r w:rsidR="00123817">
        <w:rPr>
          <w:b/>
          <w:bCs/>
          <w:sz w:val="32"/>
          <w:szCs w:val="32"/>
        </w:rPr>
        <w:t xml:space="preserve"> η  Αττική</w:t>
      </w:r>
      <w:r w:rsidR="00763E84">
        <w:rPr>
          <w:b/>
          <w:bCs/>
          <w:sz w:val="32"/>
          <w:szCs w:val="32"/>
        </w:rPr>
        <w:t>, η Αργολίδα,</w:t>
      </w:r>
      <w:r w:rsidR="00123817">
        <w:rPr>
          <w:b/>
          <w:bCs/>
          <w:sz w:val="32"/>
          <w:szCs w:val="32"/>
        </w:rPr>
        <w:t xml:space="preserve"> η Νότια Εύβοια</w:t>
      </w:r>
      <w:r w:rsidR="00763E84">
        <w:rPr>
          <w:b/>
          <w:bCs/>
          <w:sz w:val="32"/>
          <w:szCs w:val="32"/>
        </w:rPr>
        <w:t xml:space="preserve"> και τμήμα</w:t>
      </w:r>
      <w:r w:rsidR="00352EA2">
        <w:rPr>
          <w:b/>
          <w:bCs/>
          <w:sz w:val="32"/>
          <w:szCs w:val="32"/>
        </w:rPr>
        <w:t xml:space="preserve"> της</w:t>
      </w:r>
      <w:r w:rsidR="00763E84">
        <w:rPr>
          <w:b/>
          <w:bCs/>
          <w:sz w:val="32"/>
          <w:szCs w:val="32"/>
        </w:rPr>
        <w:t xml:space="preserve"> Αρκαδίας</w:t>
      </w:r>
      <w:r>
        <w:rPr>
          <w:b/>
          <w:bCs/>
          <w:sz w:val="32"/>
          <w:szCs w:val="32"/>
        </w:rPr>
        <w:t xml:space="preserve"> στις </w:t>
      </w:r>
      <w:r w:rsidR="00447584">
        <w:rPr>
          <w:b/>
          <w:bCs/>
          <w:sz w:val="32"/>
          <w:szCs w:val="32"/>
        </w:rPr>
        <w:t>3</w:t>
      </w:r>
      <w:r>
        <w:rPr>
          <w:b/>
          <w:bCs/>
          <w:sz w:val="32"/>
          <w:szCs w:val="32"/>
        </w:rPr>
        <w:t>/</w:t>
      </w:r>
      <w:r w:rsidR="00447584">
        <w:rPr>
          <w:b/>
          <w:bCs/>
          <w:sz w:val="32"/>
          <w:szCs w:val="32"/>
        </w:rPr>
        <w:t>9</w:t>
      </w:r>
      <w:r>
        <w:rPr>
          <w:b/>
          <w:bCs/>
          <w:sz w:val="32"/>
          <w:szCs w:val="32"/>
        </w:rPr>
        <w:t>/2021</w:t>
      </w:r>
    </w:p>
    <w:p w14:paraId="08A615F3" w14:textId="5A0CF7F1" w:rsidR="00123817" w:rsidRPr="00352EA2" w:rsidRDefault="00123817" w:rsidP="00123817">
      <w:pPr>
        <w:shd w:val="clear" w:color="auto" w:fill="FFFFFF"/>
        <w:spacing w:line="360" w:lineRule="auto"/>
        <w:jc w:val="both"/>
        <w:rPr>
          <w:rFonts w:cs="Calibri"/>
          <w:b/>
          <w:bCs/>
          <w:sz w:val="24"/>
          <w:szCs w:val="24"/>
        </w:rPr>
      </w:pPr>
      <w:r>
        <w:rPr>
          <w:rFonts w:cs="Calibri"/>
          <w:sz w:val="24"/>
          <w:szCs w:val="24"/>
        </w:rPr>
        <w:t>Σύμφωνα</w:t>
      </w:r>
      <w:r>
        <w:rPr>
          <w:lang w:eastAsia="en-GB"/>
        </w:rPr>
        <w:t xml:space="preserve"> </w:t>
      </w:r>
      <w:r>
        <w:rPr>
          <w:rFonts w:cs="Calibri"/>
          <w:sz w:val="24"/>
          <w:szCs w:val="24"/>
        </w:rPr>
        <w:t>με τον «οδικό χάρτη» της Πολιτείας (Κοινή Υπουργική Απόφαση 18/2020, ΦΕΚ Β’ 1752, 7/5/2020) και του κοινού χρονοδιαγράμματος της ΕΡΤ και της DIGEA, τ</w:t>
      </w:r>
      <w:r>
        <w:rPr>
          <w:rFonts w:asciiTheme="minorHAnsi" w:hAnsiTheme="minorHAnsi" w:cstheme="minorHAnsi"/>
          <w:color w:val="000000"/>
          <w:sz w:val="24"/>
          <w:szCs w:val="24"/>
          <w:shd w:val="clear" w:color="auto" w:fill="FFFFFF"/>
        </w:rPr>
        <w:t xml:space="preserve">ην </w:t>
      </w:r>
      <w:r w:rsidR="00A6585F">
        <w:rPr>
          <w:rFonts w:asciiTheme="minorHAnsi" w:hAnsiTheme="minorHAnsi" w:cstheme="minorHAnsi"/>
          <w:b/>
          <w:bCs/>
          <w:color w:val="000000"/>
          <w:sz w:val="24"/>
          <w:szCs w:val="24"/>
          <w:shd w:val="clear" w:color="auto" w:fill="FFFFFF"/>
        </w:rPr>
        <w:t>Παρασκευή 3 Σεπτεμβρίου</w:t>
      </w:r>
      <w:r>
        <w:rPr>
          <w:rFonts w:asciiTheme="minorHAnsi" w:hAnsiTheme="minorHAnsi" w:cstheme="minorHAnsi"/>
          <w:b/>
          <w:bCs/>
          <w:color w:val="000000"/>
          <w:sz w:val="24"/>
          <w:szCs w:val="24"/>
          <w:shd w:val="clear" w:color="auto" w:fill="FFFFFF"/>
        </w:rPr>
        <w:t xml:space="preserve"> 2021</w:t>
      </w:r>
      <w:r>
        <w:rPr>
          <w:rFonts w:asciiTheme="minorHAnsi" w:hAnsiTheme="minorHAnsi" w:cstheme="minorHAnsi"/>
          <w:color w:val="000000"/>
          <w:sz w:val="24"/>
          <w:szCs w:val="24"/>
          <w:shd w:val="clear" w:color="auto" w:fill="FFFFFF"/>
        </w:rPr>
        <w:t xml:space="preserve"> θα πραγματοποιηθεί </w:t>
      </w:r>
      <w:r>
        <w:rPr>
          <w:rFonts w:cs="Calibri"/>
          <w:sz w:val="24"/>
          <w:szCs w:val="24"/>
        </w:rPr>
        <w:t xml:space="preserve">η δεύτερη ψηφιακή μετάβαση </w:t>
      </w:r>
      <w:r w:rsidR="00352EA2">
        <w:rPr>
          <w:rFonts w:cs="Calibri"/>
          <w:sz w:val="24"/>
          <w:szCs w:val="24"/>
        </w:rPr>
        <w:t>στις</w:t>
      </w:r>
      <w:r>
        <w:rPr>
          <w:rFonts w:cs="Calibri"/>
          <w:sz w:val="24"/>
          <w:szCs w:val="24"/>
        </w:rPr>
        <w:t xml:space="preserve"> Περιφερειακ</w:t>
      </w:r>
      <w:r w:rsidR="00352EA2">
        <w:rPr>
          <w:rFonts w:cs="Calibri"/>
          <w:sz w:val="24"/>
          <w:szCs w:val="24"/>
        </w:rPr>
        <w:t>ές</w:t>
      </w:r>
      <w:r>
        <w:rPr>
          <w:rFonts w:cs="Calibri"/>
          <w:sz w:val="24"/>
          <w:szCs w:val="24"/>
        </w:rPr>
        <w:t xml:space="preserve"> Ενότητ</w:t>
      </w:r>
      <w:r w:rsidR="00352EA2">
        <w:rPr>
          <w:rFonts w:cs="Calibri"/>
          <w:sz w:val="24"/>
          <w:szCs w:val="24"/>
        </w:rPr>
        <w:t xml:space="preserve">ες </w:t>
      </w:r>
      <w:r w:rsidR="00E269D2">
        <w:rPr>
          <w:rFonts w:cs="Calibri"/>
          <w:sz w:val="24"/>
          <w:szCs w:val="24"/>
        </w:rPr>
        <w:t xml:space="preserve">της </w:t>
      </w:r>
      <w:r w:rsidRPr="00352EA2">
        <w:rPr>
          <w:rFonts w:cs="Calibri"/>
          <w:b/>
          <w:bCs/>
          <w:sz w:val="24"/>
          <w:szCs w:val="24"/>
        </w:rPr>
        <w:t>Αττικής</w:t>
      </w:r>
      <w:r w:rsidR="00A6585F" w:rsidRPr="00352EA2">
        <w:rPr>
          <w:rFonts w:cs="Calibri"/>
          <w:b/>
          <w:bCs/>
          <w:sz w:val="24"/>
          <w:szCs w:val="24"/>
        </w:rPr>
        <w:t>, Αργολίδα</w:t>
      </w:r>
      <w:r w:rsidR="00352EA2" w:rsidRPr="00352EA2">
        <w:rPr>
          <w:rFonts w:cs="Calibri"/>
          <w:b/>
          <w:bCs/>
          <w:sz w:val="24"/>
          <w:szCs w:val="24"/>
        </w:rPr>
        <w:t>ς,</w:t>
      </w:r>
      <w:r w:rsidRPr="00352EA2">
        <w:rPr>
          <w:rFonts w:cs="Calibri"/>
          <w:b/>
          <w:bCs/>
          <w:sz w:val="24"/>
          <w:szCs w:val="24"/>
        </w:rPr>
        <w:t xml:space="preserve"> στη Νότια Εύβοια</w:t>
      </w:r>
      <w:r w:rsidR="00A6585F" w:rsidRPr="00352EA2">
        <w:rPr>
          <w:rFonts w:cs="Calibri"/>
          <w:b/>
          <w:bCs/>
          <w:sz w:val="24"/>
          <w:szCs w:val="24"/>
        </w:rPr>
        <w:t xml:space="preserve"> και σε τμήμα της </w:t>
      </w:r>
      <w:r w:rsidR="00352EA2" w:rsidRPr="00352EA2">
        <w:rPr>
          <w:rFonts w:cs="Calibri"/>
          <w:b/>
          <w:bCs/>
          <w:sz w:val="24"/>
          <w:szCs w:val="24"/>
        </w:rPr>
        <w:t xml:space="preserve">Περιφερειακής Ενότητας </w:t>
      </w:r>
      <w:r w:rsidR="00A6585F" w:rsidRPr="00352EA2">
        <w:rPr>
          <w:rFonts w:cs="Calibri"/>
          <w:b/>
          <w:bCs/>
          <w:sz w:val="24"/>
          <w:szCs w:val="24"/>
        </w:rPr>
        <w:t>Αρκαδίας</w:t>
      </w:r>
      <w:r w:rsidRPr="00352EA2">
        <w:rPr>
          <w:rFonts w:cs="Calibri"/>
          <w:b/>
          <w:bCs/>
          <w:sz w:val="24"/>
          <w:szCs w:val="24"/>
        </w:rPr>
        <w:t>.</w:t>
      </w:r>
    </w:p>
    <w:p w14:paraId="66A4B90E" w14:textId="59B2B06D" w:rsidR="00123817" w:rsidRDefault="00123817" w:rsidP="00123817">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Οι τηλεθεατές των περιοχών αυτών θα πρέπει να προβούν τις πρώτες πρωινές ώρες της </w:t>
      </w:r>
      <w:r w:rsidR="00286494">
        <w:rPr>
          <w:rFonts w:asciiTheme="minorHAnsi" w:hAnsiTheme="minorHAnsi" w:cstheme="minorHAnsi"/>
          <w:sz w:val="24"/>
          <w:szCs w:val="24"/>
        </w:rPr>
        <w:t>Παρασκευής 3 Σεπτεμβρίου</w:t>
      </w:r>
      <w:r>
        <w:rPr>
          <w:rFonts w:asciiTheme="minorHAnsi" w:hAnsiTheme="minorHAnsi" w:cstheme="minorHAnsi"/>
          <w:sz w:val="24"/>
          <w:szCs w:val="24"/>
        </w:rPr>
        <w:t xml:space="preserve"> 2021 σε </w:t>
      </w:r>
      <w:proofErr w:type="spellStart"/>
      <w:r>
        <w:rPr>
          <w:rFonts w:asciiTheme="minorHAnsi" w:hAnsiTheme="minorHAnsi" w:cstheme="minorHAnsi"/>
          <w:sz w:val="24"/>
          <w:szCs w:val="24"/>
        </w:rPr>
        <w:t>επανασυντονισμό</w:t>
      </w:r>
      <w:proofErr w:type="spellEnd"/>
      <w:r>
        <w:rPr>
          <w:rFonts w:asciiTheme="minorHAnsi" w:hAnsiTheme="minorHAnsi" w:cstheme="minorHAnsi"/>
          <w:sz w:val="24"/>
          <w:szCs w:val="24"/>
        </w:rPr>
        <w:t xml:space="preserve"> των δεκτών τους για τη λήψη των καναλιών από τις νέες συχνότητες, ενώ επισημαίνεται ότι δεν χρειάζεται να προχωρήσουν σε αγορά νέου εξοπλισμού. </w:t>
      </w:r>
    </w:p>
    <w:p w14:paraId="7A7D9100" w14:textId="0C0EA74D" w:rsidR="00763E84" w:rsidRPr="00123817" w:rsidRDefault="00123817" w:rsidP="00123817">
      <w:pPr>
        <w:spacing w:line="360" w:lineRule="auto"/>
        <w:jc w:val="both"/>
        <w:rPr>
          <w:rFonts w:cs="Calibri"/>
          <w:b/>
          <w:sz w:val="24"/>
          <w:szCs w:val="24"/>
        </w:rPr>
      </w:pPr>
      <w:r w:rsidRPr="00123817">
        <w:rPr>
          <w:rFonts w:asciiTheme="minorHAnsi" w:hAnsiTheme="minorHAnsi" w:cstheme="minorHAnsi"/>
          <w:color w:val="222222"/>
          <w:sz w:val="24"/>
          <w:szCs w:val="24"/>
          <w:lang w:bidi="fa-IR"/>
        </w:rPr>
        <w:t xml:space="preserve">Αναλυτικά τα Κέντρα Εκπομπής που θα επηρεαστούν στις </w:t>
      </w:r>
      <w:r w:rsidR="00286494">
        <w:rPr>
          <w:rFonts w:asciiTheme="minorHAnsi" w:hAnsiTheme="minorHAnsi" w:cstheme="minorHAnsi"/>
          <w:color w:val="222222"/>
          <w:sz w:val="24"/>
          <w:szCs w:val="24"/>
          <w:lang w:bidi="fa-IR"/>
        </w:rPr>
        <w:t>3 Σεπτεμβρίου</w:t>
      </w:r>
      <w:r w:rsidR="00763E84">
        <w:rPr>
          <w:rFonts w:asciiTheme="minorHAnsi" w:hAnsiTheme="minorHAnsi" w:cstheme="minorHAnsi"/>
          <w:color w:val="222222"/>
          <w:sz w:val="24"/>
          <w:szCs w:val="24"/>
          <w:lang w:bidi="fa-IR"/>
        </w:rPr>
        <w:t xml:space="preserve"> 2021</w:t>
      </w:r>
      <w:r w:rsidRPr="00123817">
        <w:rPr>
          <w:rFonts w:asciiTheme="minorHAnsi" w:hAnsiTheme="minorHAnsi" w:cstheme="minorHAnsi"/>
          <w:color w:val="222222"/>
          <w:sz w:val="24"/>
          <w:szCs w:val="24"/>
          <w:lang w:bidi="fa-IR"/>
        </w:rPr>
        <w:t xml:space="preserve"> είναι:</w:t>
      </w:r>
      <w:r w:rsidR="00763E84">
        <w:rPr>
          <w:rFonts w:asciiTheme="minorHAnsi" w:hAnsiTheme="minorHAnsi" w:cstheme="minorHAnsi"/>
          <w:color w:val="222222"/>
          <w:sz w:val="24"/>
          <w:szCs w:val="24"/>
          <w:lang w:bidi="fa-IR"/>
        </w:rPr>
        <w:t xml:space="preserve"> </w:t>
      </w:r>
      <w:r w:rsidR="00D36AC9">
        <w:rPr>
          <w:rFonts w:asciiTheme="minorHAnsi" w:hAnsiTheme="minorHAnsi" w:cstheme="minorHAnsi"/>
          <w:b/>
          <w:bCs/>
          <w:color w:val="222222"/>
          <w:sz w:val="24"/>
          <w:szCs w:val="24"/>
          <w:lang w:bidi="fa-IR"/>
        </w:rPr>
        <w:t>Α</w:t>
      </w:r>
      <w:r w:rsidR="00D36AC9" w:rsidRPr="00D36AC9">
        <w:rPr>
          <w:rFonts w:asciiTheme="minorHAnsi" w:hAnsiTheme="minorHAnsi" w:cstheme="minorHAnsi"/>
          <w:b/>
          <w:bCs/>
          <w:color w:val="222222"/>
          <w:sz w:val="24"/>
          <w:szCs w:val="24"/>
          <w:lang w:bidi="fa-IR"/>
        </w:rPr>
        <w:t xml:space="preserve">) Για τις </w:t>
      </w:r>
      <w:r w:rsidR="00763E84" w:rsidRPr="00D36AC9">
        <w:rPr>
          <w:rFonts w:cs="Calibri"/>
          <w:b/>
          <w:bCs/>
          <w:sz w:val="24"/>
          <w:szCs w:val="24"/>
        </w:rPr>
        <w:t>Περιφερειακ</w:t>
      </w:r>
      <w:r w:rsidR="00E269D2" w:rsidRPr="00D36AC9">
        <w:rPr>
          <w:rFonts w:cs="Calibri"/>
          <w:b/>
          <w:bCs/>
          <w:sz w:val="24"/>
          <w:szCs w:val="24"/>
        </w:rPr>
        <w:t>ές</w:t>
      </w:r>
      <w:r w:rsidR="00E269D2">
        <w:rPr>
          <w:rFonts w:cs="Calibri"/>
          <w:b/>
          <w:sz w:val="24"/>
          <w:szCs w:val="24"/>
        </w:rPr>
        <w:t xml:space="preserve"> </w:t>
      </w:r>
      <w:r w:rsidR="00763E84">
        <w:rPr>
          <w:rFonts w:cs="Calibri"/>
          <w:b/>
          <w:sz w:val="24"/>
          <w:szCs w:val="24"/>
        </w:rPr>
        <w:t>Ενότητ</w:t>
      </w:r>
      <w:r w:rsidR="00E269D2">
        <w:rPr>
          <w:rFonts w:cs="Calibri"/>
          <w:b/>
          <w:sz w:val="24"/>
          <w:szCs w:val="24"/>
        </w:rPr>
        <w:t>ες</w:t>
      </w:r>
      <w:r w:rsidR="00763E84">
        <w:rPr>
          <w:rFonts w:cs="Calibri"/>
          <w:b/>
          <w:sz w:val="24"/>
          <w:szCs w:val="24"/>
        </w:rPr>
        <w:t xml:space="preserve"> Αττικής &amp; Νότια Εύβοια</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123817" w:rsidRPr="00123817" w14:paraId="0464E914" w14:textId="77777777" w:rsidTr="00763E84">
        <w:trPr>
          <w:trHeight w:hRule="exact" w:val="34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center"/>
            <w:hideMark/>
          </w:tcPr>
          <w:p w14:paraId="0EF91345" w14:textId="77777777" w:rsidR="00123817" w:rsidRPr="00123817" w:rsidRDefault="00123817" w:rsidP="008B5F67">
            <w:pPr>
              <w:jc w:val="center"/>
              <w:rPr>
                <w:rFonts w:asciiTheme="minorHAnsi" w:hAnsiTheme="minorHAnsi" w:cstheme="minorHAnsi"/>
                <w:b/>
                <w:color w:val="222222"/>
                <w:sz w:val="24"/>
                <w:szCs w:val="24"/>
              </w:rPr>
            </w:pPr>
            <w:r w:rsidRPr="00123817">
              <w:rPr>
                <w:rFonts w:asciiTheme="minorHAnsi" w:hAnsiTheme="minorHAnsi" w:cstheme="minorHAnsi"/>
                <w:b/>
                <w:color w:val="000000"/>
                <w:sz w:val="24"/>
                <w:szCs w:val="24"/>
              </w:rPr>
              <w:t>ΚΕΝΤΡΟ ΕΚΠΟΜΠΗΣ</w:t>
            </w:r>
          </w:p>
        </w:tc>
      </w:tr>
      <w:tr w:rsidR="00123817" w:rsidRPr="00123817" w14:paraId="100A145E"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4E61C8"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ΑΙΓΙΝΑ</w:t>
            </w:r>
          </w:p>
        </w:tc>
      </w:tr>
      <w:tr w:rsidR="00123817" w:rsidRPr="00123817" w14:paraId="65CD5D7B"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DBC2466"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ΑΝΑΒΥΣΣΟΣ</w:t>
            </w:r>
          </w:p>
        </w:tc>
      </w:tr>
      <w:tr w:rsidR="00123817" w:rsidRPr="00123817" w14:paraId="0B037D1C"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2881E6A"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ΑΥΛΩΝΑΣ</w:t>
            </w:r>
          </w:p>
        </w:tc>
      </w:tr>
      <w:tr w:rsidR="00123817" w:rsidRPr="00123817" w14:paraId="713E2617"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FE36248"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ΒΑΡΗ</w:t>
            </w:r>
          </w:p>
        </w:tc>
      </w:tr>
      <w:tr w:rsidR="00123817" w:rsidRPr="00123817" w14:paraId="05FB8A0C"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8483A8F"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ΛΑΥΡΙΟ</w:t>
            </w:r>
          </w:p>
        </w:tc>
      </w:tr>
      <w:tr w:rsidR="00123817" w:rsidRPr="00123817" w14:paraId="72536FEE"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DEB98D9"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Ν. ΜΑΚΡΗ</w:t>
            </w:r>
          </w:p>
        </w:tc>
      </w:tr>
      <w:tr w:rsidR="00123817" w:rsidRPr="00123817" w14:paraId="61D2FC85"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5F9F906"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ΟΧΘΩΝΙΑ</w:t>
            </w:r>
          </w:p>
        </w:tc>
      </w:tr>
      <w:tr w:rsidR="00123817" w:rsidRPr="00123817" w14:paraId="6F24FD3D"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62E73FF"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ΠΑΡΝΗΘΑ</w:t>
            </w:r>
          </w:p>
        </w:tc>
      </w:tr>
      <w:tr w:rsidR="00123817" w:rsidRPr="00123817" w14:paraId="0D802682"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913F3E2"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ΠΡΑΣΙΝΟ</w:t>
            </w:r>
          </w:p>
        </w:tc>
      </w:tr>
      <w:tr w:rsidR="00123817" w:rsidRPr="00123817" w14:paraId="4A97EB3D"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851F104"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ΣΟΥΝΙΟ</w:t>
            </w:r>
          </w:p>
        </w:tc>
      </w:tr>
      <w:tr w:rsidR="00123817" w:rsidRPr="00060117" w14:paraId="430EEB7C"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41285342"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ΣΤΥΡΑ</w:t>
            </w:r>
          </w:p>
        </w:tc>
      </w:tr>
      <w:tr w:rsidR="00123817" w:rsidRPr="00060117" w14:paraId="1EDE523E"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E6CCC17"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 xml:space="preserve">ΥΜΗΤΤΟΣ </w:t>
            </w:r>
          </w:p>
        </w:tc>
      </w:tr>
      <w:tr w:rsidR="00123817" w:rsidRPr="00060117" w14:paraId="4618142B"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205DDBA" w14:textId="77777777" w:rsidR="00123817" w:rsidRPr="00123817" w:rsidRDefault="00123817" w:rsidP="008B5F67">
            <w:pPr>
              <w:jc w:val="center"/>
              <w:rPr>
                <w:rFonts w:asciiTheme="minorHAnsi" w:hAnsiTheme="minorHAnsi" w:cstheme="minorHAnsi"/>
                <w:color w:val="222222"/>
                <w:sz w:val="24"/>
                <w:szCs w:val="24"/>
              </w:rPr>
            </w:pPr>
            <w:r w:rsidRPr="00123817">
              <w:rPr>
                <w:rFonts w:asciiTheme="minorHAnsi" w:hAnsiTheme="minorHAnsi" w:cstheme="minorHAnsi"/>
                <w:color w:val="222222"/>
                <w:sz w:val="24"/>
                <w:szCs w:val="24"/>
              </w:rPr>
              <w:t>ΧΑΛΚΙΔΑ</w:t>
            </w:r>
          </w:p>
        </w:tc>
      </w:tr>
    </w:tbl>
    <w:p w14:paraId="3D101B59" w14:textId="5C856026" w:rsidR="00763E84" w:rsidRDefault="00D36AC9" w:rsidP="00123817">
      <w:pPr>
        <w:spacing w:line="360" w:lineRule="auto"/>
        <w:jc w:val="both"/>
        <w:rPr>
          <w:rFonts w:cs="Calibri"/>
          <w:b/>
          <w:sz w:val="24"/>
          <w:szCs w:val="24"/>
        </w:rPr>
      </w:pPr>
      <w:r>
        <w:rPr>
          <w:rFonts w:cs="Calibri"/>
          <w:b/>
          <w:sz w:val="24"/>
          <w:szCs w:val="24"/>
        </w:rPr>
        <w:lastRenderedPageBreak/>
        <w:t xml:space="preserve">Β) Για την </w:t>
      </w:r>
      <w:r w:rsidR="00763E84">
        <w:rPr>
          <w:rFonts w:cs="Calibri"/>
          <w:b/>
          <w:sz w:val="24"/>
          <w:szCs w:val="24"/>
        </w:rPr>
        <w:t>Περιφερειακή Ενότητα Αργολίδας &amp; τμήμα της Αρκαδίας</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763E84" w14:paraId="62BB28AE" w14:textId="77777777" w:rsidTr="00763E84">
        <w:trPr>
          <w:trHeight w:hRule="exact" w:val="340"/>
          <w:jc w:val="center"/>
        </w:trPr>
        <w:tc>
          <w:tcPr>
            <w:tcW w:w="2421"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14:paraId="0845397D" w14:textId="77777777" w:rsidR="00763E84" w:rsidRDefault="00763E84" w:rsidP="00F53918">
            <w:pPr>
              <w:jc w:val="center"/>
              <w:rPr>
                <w:rFonts w:cstheme="minorHAnsi"/>
                <w:b/>
                <w:color w:val="222222"/>
              </w:rPr>
            </w:pPr>
            <w:r>
              <w:rPr>
                <w:rFonts w:cstheme="minorHAnsi"/>
                <w:b/>
                <w:color w:val="000000"/>
              </w:rPr>
              <w:t>ΚΕΝΤΡΟ ΕΚΠΟΜΠΗΣ</w:t>
            </w:r>
          </w:p>
        </w:tc>
      </w:tr>
      <w:tr w:rsidR="00763E84" w14:paraId="4B39CA1B"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1484DC" w14:textId="77777777" w:rsidR="00763E84" w:rsidRDefault="00763E84" w:rsidP="00F53918">
            <w:pPr>
              <w:jc w:val="center"/>
              <w:rPr>
                <w:rFonts w:cstheme="minorHAnsi"/>
                <w:color w:val="222222"/>
              </w:rPr>
            </w:pPr>
            <w:r>
              <w:rPr>
                <w:rFonts w:cstheme="minorHAnsi"/>
                <w:color w:val="222222"/>
              </w:rPr>
              <w:t>ΔΑΡΔΙΤΣΑ</w:t>
            </w:r>
          </w:p>
        </w:tc>
      </w:tr>
      <w:tr w:rsidR="00763E84" w14:paraId="64A2C7A3"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0B5404" w14:textId="77777777" w:rsidR="00763E84" w:rsidRDefault="00763E84" w:rsidP="00F53918">
            <w:pPr>
              <w:jc w:val="center"/>
              <w:rPr>
                <w:rFonts w:cstheme="minorHAnsi"/>
                <w:color w:val="222222"/>
              </w:rPr>
            </w:pPr>
            <w:r>
              <w:rPr>
                <w:rFonts w:cstheme="minorHAnsi"/>
                <w:color w:val="222222"/>
              </w:rPr>
              <w:t xml:space="preserve">ΔΙΔΥΜΑ </w:t>
            </w:r>
          </w:p>
        </w:tc>
      </w:tr>
      <w:tr w:rsidR="00763E84" w14:paraId="2B611A4E" w14:textId="77777777" w:rsidTr="00763E84">
        <w:trPr>
          <w:trHeight w:hRule="exact" w:val="340"/>
          <w:jc w:val="center"/>
        </w:trPr>
        <w:tc>
          <w:tcPr>
            <w:tcW w:w="24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D19C2C" w14:textId="77777777" w:rsidR="00763E84" w:rsidRDefault="00763E84" w:rsidP="00F53918">
            <w:pPr>
              <w:jc w:val="center"/>
              <w:rPr>
                <w:rFonts w:cstheme="minorHAnsi"/>
                <w:color w:val="222222"/>
              </w:rPr>
            </w:pPr>
            <w:r>
              <w:rPr>
                <w:rFonts w:cstheme="minorHAnsi"/>
                <w:color w:val="222222"/>
              </w:rPr>
              <w:t>ΝΑΥΠΛΙΟ</w:t>
            </w:r>
          </w:p>
        </w:tc>
      </w:tr>
    </w:tbl>
    <w:p w14:paraId="5C114801" w14:textId="77777777" w:rsidR="00352EA2" w:rsidRDefault="00352EA2" w:rsidP="00123817">
      <w:pPr>
        <w:spacing w:line="360" w:lineRule="auto"/>
        <w:jc w:val="both"/>
        <w:rPr>
          <w:rFonts w:cs="Calibri"/>
          <w:sz w:val="24"/>
          <w:szCs w:val="24"/>
        </w:rPr>
      </w:pPr>
    </w:p>
    <w:p w14:paraId="08FCFE68" w14:textId="0DA2ED65" w:rsidR="00123817" w:rsidRDefault="00123817" w:rsidP="00123817">
      <w:pPr>
        <w:spacing w:line="360" w:lineRule="auto"/>
        <w:jc w:val="both"/>
        <w:rPr>
          <w:rFonts w:asciiTheme="minorHAnsi" w:hAnsiTheme="minorHAnsi" w:cstheme="minorHAnsi"/>
          <w:sz w:val="24"/>
          <w:szCs w:val="24"/>
        </w:rPr>
      </w:pPr>
      <w:r w:rsidRPr="00A82037">
        <w:rPr>
          <w:rFonts w:cs="Calibri"/>
          <w:sz w:val="24"/>
          <w:szCs w:val="24"/>
        </w:rPr>
        <w:t xml:space="preserve">Οι τηλεθεατές των περιοχών </w:t>
      </w:r>
      <w:r w:rsidRPr="00A82037">
        <w:rPr>
          <w:rFonts w:eastAsia="Times New Roman" w:cstheme="minorHAnsi"/>
          <w:color w:val="333333"/>
          <w:sz w:val="24"/>
          <w:szCs w:val="24"/>
          <w:lang w:eastAsia="en-GB"/>
        </w:rPr>
        <w:t xml:space="preserve">που καλύπτονται από </w:t>
      </w:r>
      <w:r>
        <w:rPr>
          <w:rFonts w:eastAsia="Times New Roman" w:cstheme="minorHAnsi"/>
          <w:color w:val="333333"/>
          <w:sz w:val="24"/>
          <w:szCs w:val="24"/>
          <w:lang w:eastAsia="en-GB"/>
        </w:rPr>
        <w:t>τα</w:t>
      </w:r>
      <w:r w:rsidRPr="00A82037">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συγκεκριμένα </w:t>
      </w:r>
      <w:r w:rsidRPr="00A82037">
        <w:rPr>
          <w:rFonts w:eastAsia="Times New Roman" w:cstheme="minorHAnsi"/>
          <w:color w:val="333333"/>
          <w:sz w:val="24"/>
          <w:szCs w:val="24"/>
          <w:lang w:eastAsia="en-GB"/>
        </w:rPr>
        <w:t>κέντρα εκπομπής</w:t>
      </w:r>
      <w:r w:rsidRPr="00A82037">
        <w:rPr>
          <w:rFonts w:cs="Calibri"/>
          <w:sz w:val="24"/>
          <w:szCs w:val="24"/>
        </w:rPr>
        <w:t xml:space="preserve"> </w:t>
      </w:r>
      <w:r w:rsidRPr="00D0303D">
        <w:rPr>
          <w:rFonts w:asciiTheme="minorHAnsi" w:hAnsiTheme="minorHAnsi" w:cstheme="minorHAnsi"/>
          <w:sz w:val="24"/>
          <w:szCs w:val="24"/>
        </w:rPr>
        <w:t xml:space="preserve">θα πρέπει να προβούν σε </w:t>
      </w:r>
      <w:proofErr w:type="spellStart"/>
      <w:r w:rsidRPr="00D0303D">
        <w:rPr>
          <w:rFonts w:asciiTheme="minorHAnsi" w:hAnsiTheme="minorHAnsi" w:cstheme="minorHAnsi"/>
          <w:sz w:val="24"/>
          <w:szCs w:val="24"/>
        </w:rPr>
        <w:t>επανασυντονισμό</w:t>
      </w:r>
      <w:proofErr w:type="spellEnd"/>
      <w:r w:rsidRPr="00D0303D">
        <w:rPr>
          <w:rFonts w:asciiTheme="minorHAnsi" w:hAnsiTheme="minorHAnsi" w:cstheme="minorHAnsi"/>
          <w:sz w:val="24"/>
          <w:szCs w:val="24"/>
        </w:rPr>
        <w:t xml:space="preserve"> των δεκτών τους στις νέες συχνότητες και  δεν χρειάζεται να προβούν σε οποιαδήποτε αγορά νέου εξοπλισμού</w:t>
      </w:r>
      <w:r w:rsidR="00D36AC9">
        <w:rPr>
          <w:rFonts w:asciiTheme="minorHAnsi" w:hAnsiTheme="minorHAnsi" w:cstheme="minorHAnsi"/>
          <w:sz w:val="24"/>
          <w:szCs w:val="24"/>
        </w:rPr>
        <w:t xml:space="preserve">. </w:t>
      </w:r>
    </w:p>
    <w:p w14:paraId="3E7A06B2" w14:textId="77777777" w:rsidR="00E13DF7" w:rsidRPr="00D0303D" w:rsidRDefault="00E13DF7" w:rsidP="00123817">
      <w:pPr>
        <w:spacing w:line="360" w:lineRule="auto"/>
        <w:jc w:val="both"/>
        <w:rPr>
          <w:rFonts w:asciiTheme="minorHAnsi" w:eastAsia="Times New Roman" w:hAnsiTheme="minorHAnsi" w:cstheme="minorHAnsi"/>
          <w:sz w:val="24"/>
          <w:szCs w:val="24"/>
        </w:rPr>
      </w:pPr>
    </w:p>
    <w:p w14:paraId="6CB88FB4" w14:textId="2A9AA3AA" w:rsidR="00123817" w:rsidRPr="00D0303D" w:rsidRDefault="00123817" w:rsidP="00123817">
      <w:pPr>
        <w:spacing w:line="360" w:lineRule="auto"/>
        <w:jc w:val="both"/>
        <w:rPr>
          <w:rFonts w:asciiTheme="minorHAnsi" w:hAnsiTheme="minorHAnsi" w:cstheme="minorHAnsi"/>
          <w:sz w:val="24"/>
          <w:szCs w:val="24"/>
        </w:rPr>
      </w:pPr>
      <w:r w:rsidRPr="00D0303D">
        <w:rPr>
          <w:rFonts w:asciiTheme="minorHAnsi" w:hAnsiTheme="minorHAnsi" w:cstheme="minorHAnsi"/>
          <w:sz w:val="24"/>
          <w:szCs w:val="24"/>
        </w:rPr>
        <w:t>Υπενθυμίζεται</w:t>
      </w:r>
      <w:r w:rsidR="00DF663A">
        <w:rPr>
          <w:rFonts w:asciiTheme="minorHAnsi" w:hAnsiTheme="minorHAnsi" w:cstheme="minorHAnsi"/>
          <w:sz w:val="24"/>
          <w:szCs w:val="24"/>
        </w:rPr>
        <w:t xml:space="preserve"> </w:t>
      </w:r>
      <w:r w:rsidRPr="00D0303D">
        <w:rPr>
          <w:rFonts w:asciiTheme="minorHAnsi" w:hAnsiTheme="minorHAnsi" w:cstheme="minorHAnsi"/>
          <w:sz w:val="24"/>
          <w:szCs w:val="24"/>
        </w:rPr>
        <w:t>πως με τη 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D0303D">
        <w:rPr>
          <w:rFonts w:asciiTheme="minorHAnsi" w:hAnsiTheme="minorHAnsi" w:cstheme="minorHAnsi"/>
          <w:sz w:val="24"/>
          <w:szCs w:val="24"/>
          <w:lang w:val="en-US"/>
        </w:rPr>
        <w:t>G</w:t>
      </w:r>
      <w:r w:rsidRPr="00D0303D">
        <w:rPr>
          <w:rFonts w:asciiTheme="minorHAnsi" w:hAnsiTheme="minorHAnsi" w:cstheme="minorHAnsi"/>
          <w:sz w:val="24"/>
          <w:szCs w:val="24"/>
        </w:rPr>
        <w:t xml:space="preserve">. </w:t>
      </w:r>
    </w:p>
    <w:sectPr w:rsidR="00123817" w:rsidRPr="00D0303D"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79B9" w14:textId="77777777" w:rsidR="008F3165" w:rsidRDefault="008F3165" w:rsidP="004D083D">
      <w:pPr>
        <w:spacing w:after="0" w:line="240" w:lineRule="auto"/>
      </w:pPr>
      <w:r>
        <w:separator/>
      </w:r>
    </w:p>
  </w:endnote>
  <w:endnote w:type="continuationSeparator" w:id="0">
    <w:p w14:paraId="1D1BFC9C" w14:textId="77777777" w:rsidR="008F3165" w:rsidRDefault="008F3165"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9768" w14:textId="77777777" w:rsidR="008F3165" w:rsidRDefault="008F3165" w:rsidP="004D083D">
      <w:pPr>
        <w:spacing w:after="0" w:line="240" w:lineRule="auto"/>
      </w:pPr>
      <w:r>
        <w:separator/>
      </w:r>
    </w:p>
  </w:footnote>
  <w:footnote w:type="continuationSeparator" w:id="0">
    <w:p w14:paraId="54C3E6C9" w14:textId="77777777" w:rsidR="008F3165" w:rsidRDefault="008F3165" w:rsidP="004D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A09" w14:textId="77777777" w:rsidR="004D083D" w:rsidRDefault="004D083D">
    <w:pPr>
      <w:pStyle w:val="Header"/>
    </w:pPr>
    <w:r>
      <w:tab/>
    </w:r>
    <w:r>
      <w:tab/>
    </w:r>
  </w:p>
  <w:p w14:paraId="6F3F39BF" w14:textId="77777777" w:rsidR="004D083D" w:rsidRDefault="004D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15:restartNumberingAfterBreak="0">
    <w:nsid w:val="235C2BBE"/>
    <w:multiLevelType w:val="hybridMultilevel"/>
    <w:tmpl w:val="31DAE34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7"/>
    <w:rsid w:val="000141C6"/>
    <w:rsid w:val="000435AB"/>
    <w:rsid w:val="000715DC"/>
    <w:rsid w:val="000A1083"/>
    <w:rsid w:val="000F356F"/>
    <w:rsid w:val="00123817"/>
    <w:rsid w:val="001359B2"/>
    <w:rsid w:val="002063EB"/>
    <w:rsid w:val="00286494"/>
    <w:rsid w:val="002A396D"/>
    <w:rsid w:val="002B0BBD"/>
    <w:rsid w:val="002C2AE9"/>
    <w:rsid w:val="00306021"/>
    <w:rsid w:val="00352EA2"/>
    <w:rsid w:val="00362C6C"/>
    <w:rsid w:val="003A5CF7"/>
    <w:rsid w:val="003C0D12"/>
    <w:rsid w:val="003D649B"/>
    <w:rsid w:val="003E55F9"/>
    <w:rsid w:val="00413CC3"/>
    <w:rsid w:val="00440627"/>
    <w:rsid w:val="00441344"/>
    <w:rsid w:val="0044716D"/>
    <w:rsid w:val="00447584"/>
    <w:rsid w:val="00452007"/>
    <w:rsid w:val="004718C6"/>
    <w:rsid w:val="00477669"/>
    <w:rsid w:val="0048368C"/>
    <w:rsid w:val="004A2125"/>
    <w:rsid w:val="004C2FFE"/>
    <w:rsid w:val="004D083D"/>
    <w:rsid w:val="004D4265"/>
    <w:rsid w:val="004F3D4F"/>
    <w:rsid w:val="00564BBD"/>
    <w:rsid w:val="00581117"/>
    <w:rsid w:val="00581C0E"/>
    <w:rsid w:val="00583DFD"/>
    <w:rsid w:val="0058444C"/>
    <w:rsid w:val="005A6A5E"/>
    <w:rsid w:val="005B3D22"/>
    <w:rsid w:val="005D6B1D"/>
    <w:rsid w:val="006B53C3"/>
    <w:rsid w:val="006C655C"/>
    <w:rsid w:val="00705799"/>
    <w:rsid w:val="00716486"/>
    <w:rsid w:val="007509FA"/>
    <w:rsid w:val="00763E84"/>
    <w:rsid w:val="007862EF"/>
    <w:rsid w:val="007C1593"/>
    <w:rsid w:val="00834BA2"/>
    <w:rsid w:val="00854FC3"/>
    <w:rsid w:val="008740BB"/>
    <w:rsid w:val="00890203"/>
    <w:rsid w:val="008B608F"/>
    <w:rsid w:val="008C5743"/>
    <w:rsid w:val="008D747C"/>
    <w:rsid w:val="008F3165"/>
    <w:rsid w:val="009E0E28"/>
    <w:rsid w:val="00A16A6C"/>
    <w:rsid w:val="00A35327"/>
    <w:rsid w:val="00A5079F"/>
    <w:rsid w:val="00A6585F"/>
    <w:rsid w:val="00A66A75"/>
    <w:rsid w:val="00A82037"/>
    <w:rsid w:val="00A8206A"/>
    <w:rsid w:val="00AA33B7"/>
    <w:rsid w:val="00AA7C04"/>
    <w:rsid w:val="00AD7DC6"/>
    <w:rsid w:val="00AE4DF9"/>
    <w:rsid w:val="00AE4E69"/>
    <w:rsid w:val="00B0582A"/>
    <w:rsid w:val="00B11B1B"/>
    <w:rsid w:val="00B41D16"/>
    <w:rsid w:val="00B936CE"/>
    <w:rsid w:val="00BC6B42"/>
    <w:rsid w:val="00BE1975"/>
    <w:rsid w:val="00BE2784"/>
    <w:rsid w:val="00BF6C0C"/>
    <w:rsid w:val="00C1284B"/>
    <w:rsid w:val="00C63299"/>
    <w:rsid w:val="00C91DC6"/>
    <w:rsid w:val="00CC654A"/>
    <w:rsid w:val="00CF1949"/>
    <w:rsid w:val="00D332BF"/>
    <w:rsid w:val="00D36AC9"/>
    <w:rsid w:val="00D54B61"/>
    <w:rsid w:val="00DC08DF"/>
    <w:rsid w:val="00DD2261"/>
    <w:rsid w:val="00DD4099"/>
    <w:rsid w:val="00DF663A"/>
    <w:rsid w:val="00E07E3B"/>
    <w:rsid w:val="00E13DF7"/>
    <w:rsid w:val="00E269D2"/>
    <w:rsid w:val="00E572EC"/>
    <w:rsid w:val="00E86F36"/>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84"/>
    <w:pPr>
      <w:spacing w:after="200" w:line="276" w:lineRule="auto"/>
    </w:pPr>
    <w:rPr>
      <w:rFonts w:ascii="Calibri" w:eastAsia="Calibri" w:hAnsi="Calibri" w:cs="Arial"/>
    </w:rPr>
  </w:style>
  <w:style w:type="paragraph" w:styleId="Heading3">
    <w:name w:val="heading 3"/>
    <w:basedOn w:val="Normal"/>
    <w:link w:val="Heading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784"/>
    <w:rPr>
      <w:rFonts w:ascii="Times New Roman" w:eastAsia="Times New Roman" w:hAnsi="Times New Roman" w:cs="Times New Roman"/>
      <w:b/>
      <w:bCs/>
      <w:sz w:val="27"/>
      <w:szCs w:val="27"/>
      <w:lang w:eastAsia="el-GR"/>
    </w:rPr>
  </w:style>
  <w:style w:type="paragraph" w:styleId="Header">
    <w:name w:val="header"/>
    <w:basedOn w:val="Normal"/>
    <w:link w:val="HeaderChar"/>
    <w:uiPriority w:val="99"/>
    <w:unhideWhenUsed/>
    <w:rsid w:val="004D08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83D"/>
    <w:rPr>
      <w:rFonts w:ascii="Calibri" w:eastAsia="Calibri" w:hAnsi="Calibri" w:cs="Arial"/>
    </w:rPr>
  </w:style>
  <w:style w:type="paragraph" w:styleId="Footer">
    <w:name w:val="footer"/>
    <w:basedOn w:val="Normal"/>
    <w:link w:val="FooterChar"/>
    <w:uiPriority w:val="99"/>
    <w:unhideWhenUsed/>
    <w:rsid w:val="004D08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83D"/>
    <w:rPr>
      <w:rFonts w:ascii="Calibri" w:eastAsia="Calibri" w:hAnsi="Calibri" w:cs="Arial"/>
    </w:rPr>
  </w:style>
  <w:style w:type="paragraph" w:styleId="BalloonText">
    <w:name w:val="Balloon Text"/>
    <w:basedOn w:val="Normal"/>
    <w:link w:val="BalloonTextChar"/>
    <w:uiPriority w:val="99"/>
    <w:semiHidden/>
    <w:unhideWhenUsed/>
    <w:rsid w:val="00F31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590"/>
    <w:rPr>
      <w:rFonts w:ascii="Lucida Grande" w:eastAsia="Calibri" w:hAnsi="Lucida Grande" w:cs="Arial"/>
      <w:sz w:val="18"/>
      <w:szCs w:val="18"/>
    </w:rPr>
  </w:style>
  <w:style w:type="paragraph" w:styleId="ListParagraph">
    <w:name w:val="List Paragraph"/>
    <w:basedOn w:val="Normal"/>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123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1282">
      <w:bodyDiv w:val="1"/>
      <w:marLeft w:val="0"/>
      <w:marRight w:val="0"/>
      <w:marTop w:val="0"/>
      <w:marBottom w:val="0"/>
      <w:divBdr>
        <w:top w:val="none" w:sz="0" w:space="0" w:color="auto"/>
        <w:left w:val="none" w:sz="0" w:space="0" w:color="auto"/>
        <w:bottom w:val="none" w:sz="0" w:space="0" w:color="auto"/>
        <w:right w:val="none" w:sz="0" w:space="0" w:color="auto"/>
      </w:divBdr>
    </w:div>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823861475">
      <w:bodyDiv w:val="1"/>
      <w:marLeft w:val="0"/>
      <w:marRight w:val="0"/>
      <w:marTop w:val="0"/>
      <w:marBottom w:val="0"/>
      <w:divBdr>
        <w:top w:val="none" w:sz="0" w:space="0" w:color="auto"/>
        <w:left w:val="none" w:sz="0" w:space="0" w:color="auto"/>
        <w:bottom w:val="none" w:sz="0" w:space="0" w:color="auto"/>
        <w:right w:val="none" w:sz="0" w:space="0" w:color="auto"/>
      </w:divBdr>
    </w:div>
    <w:div w:id="866453187">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1423</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Ioanna Koliadou [Digea]</cp:lastModifiedBy>
  <cp:revision>3</cp:revision>
  <dcterms:created xsi:type="dcterms:W3CDTF">2021-08-31T15:40:00Z</dcterms:created>
  <dcterms:modified xsi:type="dcterms:W3CDTF">2021-08-31T15:40:00Z</dcterms:modified>
</cp:coreProperties>
</file>