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6573D0" w:rsidP="007E65CC">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ΤΡΟΠΟΠΟΙΗΣΕΙΣ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B17959"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0A5AEB" w:rsidRPr="006573D0" w:rsidRDefault="0077667F" w:rsidP="006573D0">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w:t>
      </w:r>
      <w:r w:rsidR="000C7D4F">
        <w:rPr>
          <w:rFonts w:ascii="Arial Narrow" w:eastAsia="Times New Roman" w:hAnsi="Arial Narrow"/>
          <w:b/>
          <w:bCs/>
          <w:color w:val="FF0000"/>
          <w:sz w:val="32"/>
          <w:szCs w:val="32"/>
          <w:u w:val="single"/>
        </w:rPr>
        <w:t>Τ</w:t>
      </w:r>
      <w:r w:rsidR="006573D0">
        <w:rPr>
          <w:rFonts w:ascii="Arial Narrow" w:eastAsia="Times New Roman" w:hAnsi="Arial Narrow"/>
          <w:b/>
          <w:bCs/>
          <w:color w:val="FF0000"/>
          <w:sz w:val="32"/>
          <w:szCs w:val="32"/>
          <w:u w:val="single"/>
        </w:rPr>
        <w:t xml:space="preserve">ροποποιήσεις </w:t>
      </w:r>
      <w:r w:rsidR="004D0643" w:rsidRPr="004D0643">
        <w:rPr>
          <w:rFonts w:ascii="Arial Narrow" w:eastAsia="Times New Roman" w:hAnsi="Arial Narrow"/>
          <w:b/>
          <w:bCs/>
          <w:color w:val="FF0000"/>
          <w:sz w:val="32"/>
          <w:szCs w:val="32"/>
          <w:u w:val="single"/>
        </w:rPr>
        <w:t>προγράμματος</w:t>
      </w:r>
    </w:p>
    <w:p w:rsidR="004E4096" w:rsidRPr="006573D0" w:rsidRDefault="004E4096" w:rsidP="004E4096">
      <w:pPr>
        <w:jc w:val="both"/>
        <w:rPr>
          <w:rFonts w:ascii="Arial Narrow" w:eastAsia="Times New Roman" w:hAnsi="Arial Narrow"/>
          <w:b/>
        </w:rPr>
      </w:pPr>
      <w:r w:rsidRPr="006573D0">
        <w:rPr>
          <w:rFonts w:ascii="Arial Narrow" w:eastAsia="Times New Roman" w:hAnsi="Arial Narrow"/>
          <w:b/>
        </w:rPr>
        <w:t>Σ</w:t>
      </w:r>
      <w:r w:rsidRPr="006573D0">
        <w:rPr>
          <w:rFonts w:ascii="Arial Narrow" w:eastAsia="Times New Roman" w:hAnsi="Arial Narrow"/>
          <w:b/>
        </w:rPr>
        <w:t xml:space="preserve">ας ενημερώνουμε ότι η ξένη σειρά που θα μεταδίδεται από </w:t>
      </w:r>
      <w:r w:rsidRPr="006573D0">
        <w:rPr>
          <w:rFonts w:ascii="Arial Narrow" w:eastAsia="Times New Roman" w:hAnsi="Arial Narrow"/>
          <w:b/>
          <w:color w:val="FF0000"/>
        </w:rPr>
        <w:t xml:space="preserve">18/7, </w:t>
      </w:r>
      <w:r w:rsidRPr="006573D0">
        <w:rPr>
          <w:rFonts w:ascii="Arial Narrow" w:eastAsia="Times New Roman" w:hAnsi="Arial Narrow"/>
          <w:b/>
        </w:rPr>
        <w:t>στην ΕΡΤ2, έχει ως εξής:</w:t>
      </w:r>
    </w:p>
    <w:p w:rsidR="004E4096" w:rsidRPr="004E4096" w:rsidRDefault="004E4096" w:rsidP="004E4096">
      <w:pPr>
        <w:jc w:val="both"/>
        <w:rPr>
          <w:rFonts w:ascii="Arial Narrow" w:eastAsia="Times New Roman" w:hAnsi="Arial Narrow"/>
          <w:b/>
        </w:rPr>
      </w:pPr>
    </w:p>
    <w:p w:rsidR="004E4096" w:rsidRPr="006573D0" w:rsidRDefault="004E4096" w:rsidP="004E4096">
      <w:pPr>
        <w:jc w:val="both"/>
        <w:rPr>
          <w:rFonts w:ascii="Arial Narrow" w:eastAsia="Times New Roman" w:hAnsi="Arial Narrow"/>
          <w:b/>
          <w:lang w:val="en-US"/>
        </w:rPr>
      </w:pPr>
      <w:r w:rsidRPr="004E4096">
        <w:rPr>
          <w:rFonts w:ascii="Arial Narrow" w:eastAsia="Times New Roman" w:hAnsi="Arial Narrow"/>
          <w:b/>
          <w:color w:val="FF0000"/>
        </w:rPr>
        <w:t>ΔΕΥΤΕΡΑ</w:t>
      </w:r>
      <w:r w:rsidRPr="004E4096">
        <w:rPr>
          <w:rFonts w:ascii="Arial Narrow" w:eastAsia="Times New Roman" w:hAnsi="Arial Narrow"/>
          <w:b/>
          <w:color w:val="FF0000"/>
        </w:rPr>
        <w:t xml:space="preserve"> 18/7/2022, στις 00:30: </w:t>
      </w:r>
      <w:r w:rsidRPr="004E4096">
        <w:rPr>
          <w:rFonts w:ascii="Arial Narrow" w:eastAsia="Times New Roman" w:hAnsi="Arial Narrow"/>
          <w:b/>
          <w:color w:val="0000FF"/>
        </w:rPr>
        <w:t>«</w:t>
      </w:r>
      <w:r w:rsidRPr="004E4096">
        <w:rPr>
          <w:rFonts w:ascii="Arial Narrow" w:eastAsia="Times New Roman" w:hAnsi="Arial Narrow"/>
          <w:b/>
          <w:color w:val="0000FF"/>
        </w:rPr>
        <w:t>Η ΠΡΟΒΛΗΤΑ</w:t>
      </w:r>
      <w:r w:rsidRPr="004E4096">
        <w:rPr>
          <w:rFonts w:ascii="Arial Narrow" w:eastAsia="Times New Roman" w:hAnsi="Arial Narrow"/>
          <w:b/>
          <w:color w:val="0000FF"/>
        </w:rPr>
        <w:t>» (THE PIER) – A΄ ΚΥΚΛΟΣ</w:t>
      </w:r>
      <w:r>
        <w:rPr>
          <w:rFonts w:ascii="Arial Narrow" w:eastAsia="Times New Roman" w:hAnsi="Arial Narrow"/>
          <w:b/>
        </w:rPr>
        <w:t xml:space="preserve"> </w:t>
      </w:r>
      <w:r w:rsidRPr="00BC357E">
        <w:rPr>
          <w:rFonts w:ascii="Arial Narrow" w:eastAsia="Times New Roman" w:hAnsi="Arial Narrow"/>
          <w:b/>
          <w:color w:val="00B050"/>
        </w:rPr>
        <w:t>Κ</w:t>
      </w:r>
      <w:r>
        <w:rPr>
          <w:rFonts w:ascii="Arial Narrow" w:eastAsia="Times New Roman" w:hAnsi="Arial Narrow"/>
          <w:b/>
          <w:color w:val="00B050"/>
        </w:rPr>
        <w:t>16</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GR</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live</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streaming</w:t>
      </w:r>
      <w:r w:rsidRPr="004E4096">
        <w:rPr>
          <w:rFonts w:ascii="Arial Narrow" w:eastAsia="Times New Roman" w:hAnsi="Arial Narrow"/>
          <w:b/>
          <w:color w:val="FF00FF"/>
        </w:rPr>
        <w:t xml:space="preserve"> &amp; </w:t>
      </w:r>
      <w:r w:rsidRPr="00BC357E">
        <w:rPr>
          <w:rFonts w:ascii="Arial Narrow" w:eastAsia="Times New Roman" w:hAnsi="Arial Narrow"/>
          <w:b/>
          <w:color w:val="FF00FF"/>
        </w:rPr>
        <w:t>διαθέσιμο</w:t>
      </w:r>
      <w:r w:rsidRPr="004E4096">
        <w:rPr>
          <w:rFonts w:ascii="Arial Narrow" w:eastAsia="Times New Roman" w:hAnsi="Arial Narrow"/>
          <w:b/>
          <w:color w:val="FF00FF"/>
        </w:rPr>
        <w:t xml:space="preserve"> </w:t>
      </w:r>
      <w:r w:rsidRPr="00BC357E">
        <w:rPr>
          <w:rFonts w:ascii="Arial Narrow" w:eastAsia="Times New Roman" w:hAnsi="Arial Narrow"/>
          <w:b/>
          <w:color w:val="FF00FF"/>
        </w:rPr>
        <w:t>στο</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ERTFLIX</w:t>
      </w:r>
    </w:p>
    <w:p w:rsidR="006573D0" w:rsidRPr="004E4096" w:rsidRDefault="006573D0" w:rsidP="006573D0">
      <w:pPr>
        <w:jc w:val="both"/>
        <w:rPr>
          <w:rFonts w:ascii="Arial Narrow" w:eastAsia="Times New Roman" w:hAnsi="Arial Narrow"/>
          <w:color w:val="191E00"/>
        </w:rPr>
      </w:pPr>
    </w:p>
    <w:p w:rsidR="006573D0" w:rsidRPr="004E4096" w:rsidRDefault="006573D0" w:rsidP="006573D0">
      <w:pPr>
        <w:jc w:val="both"/>
        <w:rPr>
          <w:rFonts w:ascii="Arial Narrow" w:eastAsia="Times New Roman" w:hAnsi="Arial Narrow"/>
          <w:b/>
          <w:color w:val="191E00"/>
        </w:rPr>
      </w:pPr>
      <w:r w:rsidRPr="004E4096">
        <w:rPr>
          <w:rFonts w:ascii="Arial Narrow" w:eastAsia="Times New Roman" w:hAnsi="Arial Narrow"/>
          <w:b/>
          <w:color w:val="191E00"/>
        </w:rPr>
        <w:t>Δραματική σειρά μυστηρίου 16 επεισοδίων, παραγωγής Ισπανίας 2019-2020.</w:t>
      </w:r>
    </w:p>
    <w:p w:rsidR="006573D0" w:rsidRDefault="006573D0" w:rsidP="006573D0">
      <w:pPr>
        <w:jc w:val="both"/>
        <w:rPr>
          <w:rFonts w:ascii="Arial Narrow" w:eastAsia="Times New Roman" w:hAnsi="Arial Narrow"/>
          <w:color w:val="191E00"/>
        </w:rPr>
      </w:pPr>
      <w:r w:rsidRPr="004E4096">
        <w:rPr>
          <w:rFonts w:ascii="Arial Narrow" w:eastAsia="Times New Roman" w:hAnsi="Arial Narrow"/>
          <w:b/>
          <w:color w:val="191E00"/>
        </w:rPr>
        <w:t>Δημιουργοί:</w:t>
      </w:r>
      <w:r w:rsidRPr="004E4096">
        <w:rPr>
          <w:rFonts w:ascii="Arial Narrow" w:eastAsia="Times New Roman" w:hAnsi="Arial Narrow"/>
          <w:color w:val="191E00"/>
        </w:rPr>
        <w:t xml:space="preserve"> Άλεξ</w:t>
      </w:r>
      <w:r>
        <w:rPr>
          <w:rFonts w:ascii="Arial Narrow" w:eastAsia="Times New Roman" w:hAnsi="Arial Narrow"/>
          <w:color w:val="191E00"/>
        </w:rPr>
        <w:t xml:space="preserve"> Πίνα, Έστερ Μαρτίνεζ Λομπάτο</w:t>
      </w:r>
    </w:p>
    <w:p w:rsidR="006573D0" w:rsidRPr="004E4096" w:rsidRDefault="006573D0" w:rsidP="006573D0">
      <w:pPr>
        <w:jc w:val="both"/>
        <w:rPr>
          <w:rFonts w:ascii="Arial Narrow" w:eastAsia="Times New Roman" w:hAnsi="Arial Narrow"/>
          <w:color w:val="191E00"/>
        </w:rPr>
      </w:pPr>
      <w:r w:rsidRPr="004E4096">
        <w:rPr>
          <w:rFonts w:ascii="Arial Narrow" w:eastAsia="Times New Roman" w:hAnsi="Arial Narrow"/>
          <w:b/>
          <w:color w:val="191E00"/>
        </w:rPr>
        <w:t>Πρωταγωνιστούν:</w:t>
      </w:r>
      <w:r w:rsidRPr="004E4096">
        <w:rPr>
          <w:rFonts w:ascii="Arial Narrow" w:eastAsia="Times New Roman" w:hAnsi="Arial Narrow"/>
          <w:color w:val="191E00"/>
        </w:rPr>
        <w:t xml:space="preserve"> Άλβαρο Μόρτε, Βερόνικα Σάντσεζ, Ιρένε Άρκος, Σεσίλια Ροτ, Ρομπέρτο </w:t>
      </w:r>
      <w:r w:rsidRPr="004E4096">
        <w:rPr>
          <w:rFonts w:ascii="Arial" w:eastAsia="Times New Roman" w:hAnsi="Arial" w:cs="Arial"/>
          <w:color w:val="191E00"/>
        </w:rPr>
        <w:t>​​</w:t>
      </w:r>
      <w:r w:rsidRPr="004E4096">
        <w:rPr>
          <w:rFonts w:ascii="Arial Narrow" w:eastAsia="Times New Roman" w:hAnsi="Arial Narrow" w:cs="Arial Narrow"/>
          <w:color w:val="191E00"/>
        </w:rPr>
        <w:t>Ενρίκε</w:t>
      </w:r>
      <w:r w:rsidRPr="004E4096">
        <w:rPr>
          <w:rFonts w:ascii="Arial Narrow" w:eastAsia="Times New Roman" w:hAnsi="Arial Narrow"/>
          <w:color w:val="191E00"/>
        </w:rPr>
        <w:t>ς, Μάρτα Μίλανς, Μικέλ Φερνάντεζ,</w:t>
      </w:r>
      <w:r w:rsidRPr="004E4096">
        <w:rPr>
          <w:rFonts w:ascii="Arial Narrow" w:hAnsi="Arial Narrow"/>
        </w:rPr>
        <w:t xml:space="preserve"> </w:t>
      </w:r>
      <w:r w:rsidRPr="004E4096">
        <w:rPr>
          <w:rFonts w:ascii="Arial Narrow" w:eastAsia="Times New Roman" w:hAnsi="Arial Narrow"/>
          <w:color w:val="191E00"/>
        </w:rPr>
        <w:t xml:space="preserve">Πάκο Μανζανέδο, Αντόνιο </w:t>
      </w:r>
      <w:r>
        <w:rPr>
          <w:rFonts w:ascii="Arial Narrow" w:eastAsia="Times New Roman" w:hAnsi="Arial Narrow"/>
          <w:color w:val="191E00"/>
        </w:rPr>
        <w:t>Γκαρίντο</w:t>
      </w:r>
    </w:p>
    <w:p w:rsidR="006573D0" w:rsidRPr="004E4096" w:rsidRDefault="006573D0" w:rsidP="006573D0">
      <w:pPr>
        <w:jc w:val="center"/>
        <w:rPr>
          <w:rFonts w:ascii="Arial Narrow" w:eastAsia="Times New Roman" w:hAnsi="Arial Narrow"/>
          <w:b/>
          <w:i/>
          <w:color w:val="FF0000"/>
        </w:rPr>
      </w:pPr>
    </w:p>
    <w:p w:rsidR="006573D0" w:rsidRPr="004E4096" w:rsidRDefault="006573D0" w:rsidP="006573D0">
      <w:pPr>
        <w:jc w:val="center"/>
        <w:rPr>
          <w:rFonts w:ascii="Arial Narrow" w:eastAsia="Times New Roman" w:hAnsi="Arial Narrow"/>
          <w:b/>
          <w:i/>
          <w:color w:val="FF0000"/>
        </w:rPr>
      </w:pPr>
    </w:p>
    <w:p w:rsidR="006573D0" w:rsidRPr="004E4096" w:rsidRDefault="006573D0" w:rsidP="006573D0">
      <w:pPr>
        <w:jc w:val="center"/>
        <w:rPr>
          <w:rFonts w:ascii="Arial Narrow" w:eastAsia="Times New Roman" w:hAnsi="Arial Narrow"/>
          <w:b/>
          <w:i/>
          <w:color w:val="FF0000"/>
        </w:rPr>
      </w:pPr>
      <w:r w:rsidRPr="004E4096">
        <w:rPr>
          <w:rFonts w:ascii="Arial Narrow" w:eastAsia="Times New Roman" w:hAnsi="Arial Narrow"/>
          <w:b/>
          <w:i/>
          <w:color w:val="FF0000"/>
        </w:rPr>
        <w:t>Από τον δημιουργό του «Casa de Papel» μια καθηλωτική σειρά μυστηρίου,</w:t>
      </w:r>
    </w:p>
    <w:p w:rsidR="006573D0" w:rsidRPr="004E4096" w:rsidRDefault="006573D0" w:rsidP="006573D0">
      <w:pPr>
        <w:jc w:val="center"/>
        <w:rPr>
          <w:rFonts w:ascii="Arial Narrow" w:eastAsia="Times New Roman" w:hAnsi="Arial Narrow"/>
          <w:color w:val="FF0000"/>
        </w:rPr>
      </w:pPr>
      <w:r w:rsidRPr="004E4096">
        <w:rPr>
          <w:rFonts w:ascii="Arial Narrow" w:eastAsia="Times New Roman" w:hAnsi="Arial Narrow"/>
          <w:b/>
          <w:i/>
          <w:color w:val="FF0000"/>
        </w:rPr>
        <w:t>με τον «Professor» σε πρωταγωνιστικό ρόλο</w:t>
      </w:r>
    </w:p>
    <w:p w:rsidR="006573D0" w:rsidRDefault="006573D0" w:rsidP="006573D0">
      <w:pPr>
        <w:spacing w:after="240"/>
        <w:jc w:val="both"/>
        <w:rPr>
          <w:rFonts w:ascii="Arial Narrow" w:eastAsia="Times New Roman" w:hAnsi="Arial Narrow"/>
          <w:b/>
          <w:color w:val="191E00"/>
        </w:rPr>
      </w:pPr>
    </w:p>
    <w:p w:rsidR="006573D0" w:rsidRPr="004E4096" w:rsidRDefault="006573D0" w:rsidP="006573D0">
      <w:pPr>
        <w:spacing w:after="240"/>
        <w:jc w:val="both"/>
        <w:rPr>
          <w:rFonts w:ascii="Arial Narrow" w:eastAsia="Times New Roman" w:hAnsi="Arial Narrow"/>
          <w:b/>
          <w:i/>
          <w:color w:val="FF0000"/>
        </w:rPr>
      </w:pPr>
      <w:r w:rsidRPr="004E4096">
        <w:rPr>
          <w:rFonts w:ascii="Arial Narrow" w:eastAsia="Times New Roman" w:hAnsi="Arial Narrow"/>
          <w:b/>
          <w:color w:val="191E00"/>
        </w:rPr>
        <w:t>Γενική υπόθεση:</w:t>
      </w:r>
      <w:r w:rsidRPr="004E4096">
        <w:rPr>
          <w:rFonts w:ascii="Arial Narrow" w:eastAsia="Times New Roman" w:hAnsi="Arial Narrow"/>
          <w:color w:val="191E00"/>
        </w:rPr>
        <w:t xml:space="preserve"> Η Αλεχάντρα (Βερόνικα Σάντσεζ) είναι αρχιτεκτόνισσα υψηλού προφίλ στη Βαλένθια, και ταυτόχρονα συντετριμμένη από τα μυστικά που βγήκαν στην επιφάνεια μετά το θάνατο του, για 15 χρόνια συζύγου της, Όσκαρ (Άλβαρο Μόρτε). Εκείνος ζούσε διπλή ζωή με μια άλλη γυναίκα, τη Βερόνικα (Ιρένε Άρκος) σε ένα χωριό στην κοντινή λιμνοθάλασσα της Αλμπουφέρα. Η Αλεχάντρα προσεγγίζει τη Βερόνικα, αποκρύπτοντας την αληθινή της ταυτότητα, με σκοπό να ανακαλύψει το λόγο που ο άντρας της ζούσε ένα ψέμα και τι πραγματικά συνέβη την μοιραία νύχτα του θανάτου του.</w:t>
      </w:r>
    </w:p>
    <w:p w:rsidR="006573D0" w:rsidRPr="006573D0" w:rsidRDefault="006573D0" w:rsidP="006573D0">
      <w:pPr>
        <w:jc w:val="both"/>
        <w:rPr>
          <w:rFonts w:ascii="Arial Narrow" w:eastAsia="Times New Roman" w:hAnsi="Arial Narrow"/>
          <w:color w:val="0000FF"/>
        </w:rPr>
      </w:pPr>
      <w:r w:rsidRPr="004E4096">
        <w:rPr>
          <w:rFonts w:ascii="Arial Narrow" w:eastAsia="Times New Roman" w:hAnsi="Arial Narrow"/>
          <w:b/>
          <w:bCs/>
          <w:color w:val="0000FF"/>
        </w:rPr>
        <w:t>Eπεισόδιο 1ο</w:t>
      </w:r>
      <w:r w:rsidRPr="004E4096">
        <w:rPr>
          <w:rFonts w:ascii="Arial Narrow" w:eastAsia="Times New Roman" w:hAnsi="Arial Narrow"/>
          <w:b/>
          <w:color w:val="0000FF"/>
        </w:rPr>
        <w:t>:</w:t>
      </w:r>
      <w:r w:rsidRPr="004E4096">
        <w:rPr>
          <w:rFonts w:ascii="Arial Narrow" w:eastAsia="Times New Roman" w:hAnsi="Arial Narrow"/>
          <w:color w:val="0000FF"/>
        </w:rPr>
        <w:t xml:space="preserve">  </w:t>
      </w:r>
      <w:r w:rsidRPr="004E4096">
        <w:rPr>
          <w:rFonts w:ascii="Arial Narrow" w:eastAsia="Times New Roman" w:hAnsi="Arial Narrow"/>
          <w:b/>
          <w:bCs/>
          <w:color w:val="0000FF"/>
        </w:rPr>
        <w:t>«Ο άντρας της Αλεχάντρα ζούσε μια διπλή ζωή, που αποκαλύπτεται μετά τον θάνατό του»</w:t>
      </w:r>
    </w:p>
    <w:p w:rsidR="006573D0" w:rsidRDefault="006573D0" w:rsidP="006573D0">
      <w:pPr>
        <w:jc w:val="both"/>
        <w:rPr>
          <w:rFonts w:ascii="Arial Narrow" w:eastAsia="Times New Roman" w:hAnsi="Arial Narrow"/>
          <w:color w:val="191E00"/>
        </w:rPr>
      </w:pPr>
      <w:r w:rsidRPr="004E4096">
        <w:rPr>
          <w:rFonts w:ascii="Arial Narrow" w:eastAsia="Times New Roman" w:hAnsi="Arial Narrow"/>
          <w:color w:val="191E00"/>
        </w:rPr>
        <w:t>Η Αλεχάντρα είναι μια πετυχημένη αρχιτεκτόνισσα στη Βαλένθια και παντρεμένη με τον Όσκαρ που ταξιδεύει κάθε εβδομάδα</w:t>
      </w:r>
      <w:r>
        <w:rPr>
          <w:rFonts w:ascii="Arial Narrow" w:eastAsia="Times New Roman" w:hAnsi="Arial Narrow"/>
          <w:color w:val="191E00"/>
        </w:rPr>
        <w:t xml:space="preserve"> για δουλειές στη Φρανκφούρτη.</w:t>
      </w:r>
    </w:p>
    <w:p w:rsidR="006573D0" w:rsidRDefault="006573D0" w:rsidP="006573D0">
      <w:pPr>
        <w:jc w:val="both"/>
        <w:rPr>
          <w:rFonts w:ascii="Arial Narrow" w:eastAsia="Times New Roman" w:hAnsi="Arial Narrow"/>
          <w:color w:val="191E00"/>
        </w:rPr>
      </w:pPr>
      <w:r w:rsidRPr="004E4096">
        <w:rPr>
          <w:rFonts w:ascii="Arial Narrow" w:eastAsia="Times New Roman" w:hAnsi="Arial Narrow"/>
          <w:color w:val="191E00"/>
        </w:rPr>
        <w:t>Ο κόσμος της καταρρέει όταν λαμβάνει ένα τηλεφώνημα από τον αστυνόμο Κονράδο ότι η σορός του Όσκαρ βρέθηκε στην γει</w:t>
      </w:r>
      <w:r>
        <w:rPr>
          <w:rFonts w:ascii="Arial Narrow" w:eastAsia="Times New Roman" w:hAnsi="Arial Narrow"/>
          <w:color w:val="191E00"/>
        </w:rPr>
        <w:t>τονική κωμόπολη της Αλμπουφέρα.</w:t>
      </w:r>
    </w:p>
    <w:p w:rsidR="006573D0" w:rsidRPr="004E4096" w:rsidRDefault="006573D0" w:rsidP="006573D0">
      <w:pPr>
        <w:jc w:val="both"/>
        <w:rPr>
          <w:rFonts w:ascii="Arial Narrow" w:eastAsia="Times New Roman" w:hAnsi="Arial Narrow"/>
          <w:color w:val="191E00"/>
        </w:rPr>
      </w:pPr>
      <w:r w:rsidRPr="004E4096">
        <w:rPr>
          <w:rFonts w:ascii="Arial Narrow" w:eastAsia="Times New Roman" w:hAnsi="Arial Narrow"/>
          <w:color w:val="191E00"/>
        </w:rPr>
        <w:t>Συντετριμμένη από το νέο, αναζητεί απαντήσεις και ανακαλύπτει ότι ο Όσκαρ ζούσε μι</w:t>
      </w:r>
      <w:r w:rsidRPr="006573D0">
        <w:rPr>
          <w:rFonts w:ascii="Arial Narrow" w:eastAsia="Times New Roman" w:hAnsi="Arial Narrow"/>
          <w:color w:val="191E00"/>
        </w:rPr>
        <w:t xml:space="preserve">α δεύτερη ζωή στην Αλμπουφέρα. </w:t>
      </w:r>
      <w:r w:rsidRPr="004E4096">
        <w:rPr>
          <w:rFonts w:ascii="Arial Narrow" w:eastAsia="Times New Roman" w:hAnsi="Arial Narrow"/>
          <w:color w:val="191E00"/>
        </w:rPr>
        <w:t xml:space="preserve">Επιπλέον, βρίσκει κάποια βίντεο στο κινητό του που τον παρουσιάζουν να είναι σε ερωτική σχέση με </w:t>
      </w:r>
      <w:r w:rsidRPr="006573D0">
        <w:rPr>
          <w:rFonts w:ascii="Arial Narrow" w:eastAsia="Times New Roman" w:hAnsi="Arial Narrow"/>
          <w:color w:val="191E00"/>
        </w:rPr>
        <w:t xml:space="preserve">μια άλλη γυναίκα, τη Βερόνικα. </w:t>
      </w:r>
      <w:r w:rsidRPr="004E4096">
        <w:rPr>
          <w:rFonts w:ascii="Arial Narrow" w:eastAsia="Times New Roman" w:hAnsi="Arial Narrow"/>
          <w:color w:val="191E00"/>
        </w:rPr>
        <w:t xml:space="preserve">Εξοργισμένη και θλιμμένη, αναζητεί τα ίχνη του συζύγου της και γνωρίζει τη Βερόνικα, υπό κάλυψη. </w:t>
      </w:r>
    </w:p>
    <w:p w:rsidR="004E4096" w:rsidRPr="004E4096" w:rsidRDefault="004E4096" w:rsidP="004E4096">
      <w:pPr>
        <w:jc w:val="both"/>
        <w:rPr>
          <w:rFonts w:ascii="Arial Narrow" w:eastAsia="Times New Roman" w:hAnsi="Arial Narrow"/>
          <w:b/>
        </w:rPr>
      </w:pPr>
    </w:p>
    <w:p w:rsidR="006573D0" w:rsidRDefault="006573D0" w:rsidP="004E4096">
      <w:pPr>
        <w:jc w:val="both"/>
        <w:rPr>
          <w:rFonts w:ascii="Arial Narrow" w:eastAsia="Times New Roman" w:hAnsi="Arial Narrow"/>
          <w:b/>
        </w:rPr>
      </w:pPr>
      <w:r w:rsidRPr="006573D0">
        <w:rPr>
          <w:rFonts w:ascii="Arial Narrow" w:eastAsia="Times New Roman" w:hAnsi="Arial Narrow"/>
          <w:b/>
          <w:color w:val="FF0000"/>
        </w:rPr>
        <w:t>ΤΡΙΤΗ</w:t>
      </w:r>
      <w:r>
        <w:rPr>
          <w:rFonts w:ascii="Arial Narrow" w:eastAsia="Times New Roman" w:hAnsi="Arial Narrow"/>
          <w:b/>
          <w:color w:val="FF0000"/>
        </w:rPr>
        <w:t xml:space="preserve"> 19/7/2022, στις 23:50: </w:t>
      </w:r>
      <w:r w:rsidRPr="004E4096">
        <w:rPr>
          <w:rFonts w:ascii="Arial Narrow" w:eastAsia="Times New Roman" w:hAnsi="Arial Narrow"/>
          <w:b/>
          <w:color w:val="0000FF"/>
        </w:rPr>
        <w:t>«Η ΠΡΟΒΛΗΤΑ» (THE PIER) – A΄ ΚΥΚΛΟΣ</w:t>
      </w:r>
      <w:r>
        <w:rPr>
          <w:rFonts w:ascii="Arial Narrow" w:eastAsia="Times New Roman" w:hAnsi="Arial Narrow"/>
          <w:b/>
        </w:rPr>
        <w:t xml:space="preserve"> </w:t>
      </w:r>
      <w:r w:rsidRPr="00BC357E">
        <w:rPr>
          <w:rFonts w:ascii="Arial Narrow" w:eastAsia="Times New Roman" w:hAnsi="Arial Narrow"/>
          <w:b/>
          <w:color w:val="00B050"/>
        </w:rPr>
        <w:t>Κ</w:t>
      </w:r>
      <w:r>
        <w:rPr>
          <w:rFonts w:ascii="Arial Narrow" w:eastAsia="Times New Roman" w:hAnsi="Arial Narrow"/>
          <w:b/>
          <w:color w:val="00B050"/>
        </w:rPr>
        <w:t>16</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GR</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live</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streaming</w:t>
      </w:r>
      <w:r w:rsidRPr="004E4096">
        <w:rPr>
          <w:rFonts w:ascii="Arial Narrow" w:eastAsia="Times New Roman" w:hAnsi="Arial Narrow"/>
          <w:b/>
          <w:color w:val="FF00FF"/>
        </w:rPr>
        <w:t xml:space="preserve"> &amp; </w:t>
      </w:r>
      <w:r w:rsidRPr="00BC357E">
        <w:rPr>
          <w:rFonts w:ascii="Arial Narrow" w:eastAsia="Times New Roman" w:hAnsi="Arial Narrow"/>
          <w:b/>
          <w:color w:val="FF00FF"/>
        </w:rPr>
        <w:t>διαθέσιμο</w:t>
      </w:r>
      <w:r w:rsidRPr="004E4096">
        <w:rPr>
          <w:rFonts w:ascii="Arial Narrow" w:eastAsia="Times New Roman" w:hAnsi="Arial Narrow"/>
          <w:b/>
          <w:color w:val="FF00FF"/>
        </w:rPr>
        <w:t xml:space="preserve"> </w:t>
      </w:r>
      <w:r w:rsidRPr="00BC357E">
        <w:rPr>
          <w:rFonts w:ascii="Arial Narrow" w:eastAsia="Times New Roman" w:hAnsi="Arial Narrow"/>
          <w:b/>
          <w:color w:val="FF00FF"/>
        </w:rPr>
        <w:t>στο</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ERTFLIX</w:t>
      </w:r>
    </w:p>
    <w:p w:rsidR="00D546EA" w:rsidRPr="004E4096" w:rsidRDefault="00D546EA" w:rsidP="00D546EA">
      <w:pPr>
        <w:jc w:val="both"/>
        <w:rPr>
          <w:rFonts w:ascii="Arial Narrow" w:eastAsia="Times New Roman" w:hAnsi="Arial Narrow"/>
          <w:b/>
          <w:color w:val="191E00"/>
        </w:rPr>
      </w:pPr>
      <w:r w:rsidRPr="004E4096">
        <w:rPr>
          <w:rFonts w:ascii="Arial Narrow" w:eastAsia="Times New Roman" w:hAnsi="Arial Narrow"/>
          <w:b/>
          <w:color w:val="191E00"/>
        </w:rPr>
        <w:t>Δραματική σειρά μυστηρίου 16 επεισοδίων, παραγωγής Ισπανίας 2019-2020.</w:t>
      </w:r>
    </w:p>
    <w:p w:rsidR="006573D0" w:rsidRPr="006573D0" w:rsidRDefault="006573D0" w:rsidP="00D546EA">
      <w:pPr>
        <w:jc w:val="both"/>
        <w:rPr>
          <w:rFonts w:ascii="Arial Narrow" w:eastAsia="Times New Roman" w:hAnsi="Arial Narrow"/>
          <w:color w:val="0000FF"/>
        </w:rPr>
      </w:pPr>
      <w:r w:rsidRPr="006573D0">
        <w:rPr>
          <w:rFonts w:ascii="Arial Narrow" w:eastAsia="Times New Roman" w:hAnsi="Arial Narrow"/>
          <w:b/>
          <w:bCs/>
          <w:color w:val="0000FF"/>
        </w:rPr>
        <w:t>Eπεισόδιο 2ο</w:t>
      </w:r>
      <w:r w:rsidRPr="006573D0">
        <w:rPr>
          <w:rFonts w:ascii="Arial Narrow" w:eastAsia="Times New Roman" w:hAnsi="Arial Narrow"/>
          <w:b/>
          <w:color w:val="0000FF"/>
        </w:rPr>
        <w:t>:</w:t>
      </w:r>
      <w:r w:rsidRPr="006573D0">
        <w:rPr>
          <w:rFonts w:ascii="Arial Narrow" w:eastAsia="Times New Roman" w:hAnsi="Arial Narrow"/>
          <w:color w:val="0000FF"/>
        </w:rPr>
        <w:t xml:space="preserve"> </w:t>
      </w:r>
      <w:r w:rsidRPr="006573D0">
        <w:rPr>
          <w:rFonts w:ascii="Arial Narrow" w:eastAsia="Times New Roman" w:hAnsi="Arial Narrow"/>
          <w:b/>
          <w:bCs/>
          <w:color w:val="0000FF"/>
        </w:rPr>
        <w:t>«Η Αλεχάντρα μπροστά σε αποκαλυπτικές εξελίξεις»</w:t>
      </w:r>
      <w:r w:rsidRPr="006573D0">
        <w:rPr>
          <w:rFonts w:ascii="Arial Narrow" w:eastAsia="Times New Roman" w:hAnsi="Arial Narrow"/>
          <w:color w:val="0000FF"/>
        </w:rPr>
        <w:t xml:space="preserve"> </w:t>
      </w:r>
    </w:p>
    <w:p w:rsidR="00D546EA" w:rsidRDefault="006573D0" w:rsidP="00D546EA">
      <w:pPr>
        <w:jc w:val="both"/>
        <w:rPr>
          <w:rFonts w:ascii="Arial Narrow" w:eastAsia="Times New Roman" w:hAnsi="Arial Narrow"/>
          <w:color w:val="191E00"/>
        </w:rPr>
      </w:pPr>
      <w:r w:rsidRPr="006573D0">
        <w:rPr>
          <w:rFonts w:ascii="Arial Narrow" w:eastAsia="Times New Roman" w:hAnsi="Arial Narrow"/>
          <w:color w:val="191E00"/>
        </w:rPr>
        <w:t>Μέσα από αναδρομικές σκηνές, ανακαλύπτουμε πώ</w:t>
      </w:r>
      <w:r w:rsidR="00D546EA">
        <w:rPr>
          <w:rFonts w:ascii="Arial Narrow" w:eastAsia="Times New Roman" w:hAnsi="Arial Narrow"/>
          <w:color w:val="191E00"/>
        </w:rPr>
        <w:t>ς ο Όσκαρ γνώρισε τη Βερόνικα.</w:t>
      </w:r>
    </w:p>
    <w:p w:rsidR="00D546EA" w:rsidRDefault="006573D0" w:rsidP="00D546EA">
      <w:pPr>
        <w:jc w:val="both"/>
        <w:rPr>
          <w:rFonts w:ascii="Arial Narrow" w:eastAsia="Times New Roman" w:hAnsi="Arial Narrow"/>
          <w:color w:val="191E00"/>
        </w:rPr>
      </w:pPr>
      <w:r w:rsidRPr="006573D0">
        <w:rPr>
          <w:rFonts w:ascii="Arial Narrow" w:eastAsia="Times New Roman" w:hAnsi="Arial Narrow"/>
          <w:color w:val="191E00"/>
        </w:rPr>
        <w:t xml:space="preserve">Η Αλεχάντρα αναλύει με εμμονή τα μηνύματα του Όσκαρ με τη Βερόνικα αλλά και με την ίδια, ανήμπορη να αποδεχτεί ότι ο Όσκαρ ήταν ερωτευμένος με άλλη. </w:t>
      </w:r>
      <w:r w:rsidR="00D546EA">
        <w:rPr>
          <w:rFonts w:ascii="Arial Narrow" w:eastAsia="Times New Roman" w:hAnsi="Arial Narrow"/>
          <w:color w:val="191E00"/>
        </w:rPr>
        <w:t>Αυτό επηρεάζει τη δουλειά της.</w:t>
      </w:r>
    </w:p>
    <w:p w:rsidR="00D546EA" w:rsidRDefault="006573D0" w:rsidP="00D546EA">
      <w:pPr>
        <w:jc w:val="both"/>
        <w:rPr>
          <w:rFonts w:ascii="Arial Narrow" w:eastAsia="Times New Roman" w:hAnsi="Arial Narrow"/>
          <w:color w:val="191E00"/>
        </w:rPr>
      </w:pPr>
      <w:r w:rsidRPr="006573D0">
        <w:rPr>
          <w:rFonts w:ascii="Arial Narrow" w:eastAsia="Times New Roman" w:hAnsi="Arial Narrow"/>
          <w:color w:val="191E00"/>
        </w:rPr>
        <w:t>Η μητέρα της, η Μπλάνκα, είναι συγγραφέ</w:t>
      </w:r>
      <w:r w:rsidR="00D546EA">
        <w:rPr>
          <w:rFonts w:ascii="Arial Narrow" w:eastAsia="Times New Roman" w:hAnsi="Arial Narrow"/>
          <w:color w:val="191E00"/>
        </w:rPr>
        <w:t>ας σε αναζήτηση νέας ιστορίας.</w:t>
      </w:r>
    </w:p>
    <w:p w:rsidR="00D546EA" w:rsidRDefault="006573D0" w:rsidP="00D546EA">
      <w:pPr>
        <w:jc w:val="both"/>
        <w:rPr>
          <w:rFonts w:ascii="Arial Narrow" w:eastAsia="Times New Roman" w:hAnsi="Arial Narrow"/>
          <w:color w:val="191E00"/>
        </w:rPr>
      </w:pPr>
      <w:r w:rsidRPr="006573D0">
        <w:rPr>
          <w:rFonts w:ascii="Arial Narrow" w:eastAsia="Times New Roman" w:hAnsi="Arial Narrow"/>
          <w:color w:val="191E00"/>
        </w:rPr>
        <w:lastRenderedPageBreak/>
        <w:t>Η Αλεχάντρα οδεύει προς την Αλμπουφέρα και καταλήγει να τρακάρει κατά λάθος με το αμάξι της Βερόνικα, η οποία τη φέρνει στο σπ</w:t>
      </w:r>
      <w:r w:rsidR="00D546EA">
        <w:rPr>
          <w:rFonts w:ascii="Arial Narrow" w:eastAsia="Times New Roman" w:hAnsi="Arial Narrow"/>
          <w:color w:val="191E00"/>
        </w:rPr>
        <w:t>ίτι της για να την περιθάλψει.</w:t>
      </w:r>
    </w:p>
    <w:p w:rsidR="006573D0" w:rsidRPr="006573D0" w:rsidRDefault="006573D0" w:rsidP="00D546EA">
      <w:pPr>
        <w:jc w:val="both"/>
        <w:rPr>
          <w:rFonts w:ascii="Arial Narrow" w:eastAsia="Times New Roman" w:hAnsi="Arial Narrow"/>
          <w:color w:val="191E00"/>
        </w:rPr>
      </w:pPr>
      <w:r w:rsidRPr="006573D0">
        <w:rPr>
          <w:rFonts w:ascii="Arial Narrow" w:eastAsia="Times New Roman" w:hAnsi="Arial Narrow"/>
          <w:color w:val="191E00"/>
        </w:rPr>
        <w:t>Εκεί γνωρίζει τη Σολ, τη μικρή κόρη του Όσκαρ και της Βερόνικα.</w:t>
      </w:r>
    </w:p>
    <w:p w:rsidR="006573D0" w:rsidRDefault="006573D0" w:rsidP="004E4096">
      <w:pPr>
        <w:jc w:val="both"/>
        <w:rPr>
          <w:rFonts w:ascii="Arial Narrow" w:eastAsia="Times New Roman" w:hAnsi="Arial Narrow"/>
          <w:b/>
        </w:rPr>
      </w:pPr>
    </w:p>
    <w:p w:rsidR="00E30655" w:rsidRDefault="00E30655" w:rsidP="00E30655">
      <w:pPr>
        <w:jc w:val="both"/>
        <w:rPr>
          <w:rFonts w:ascii="Arial Narrow" w:eastAsia="Times New Roman" w:hAnsi="Arial Narrow"/>
          <w:b/>
        </w:rPr>
      </w:pPr>
      <w:r w:rsidRPr="00E30655">
        <w:rPr>
          <w:rFonts w:ascii="Arial Narrow" w:eastAsia="Times New Roman" w:hAnsi="Arial Narrow"/>
          <w:b/>
          <w:color w:val="FF0000"/>
        </w:rPr>
        <w:t>ΤΕΤΑΡΤΗ</w:t>
      </w:r>
      <w:r w:rsidR="004E4096" w:rsidRPr="00E30655">
        <w:rPr>
          <w:rFonts w:ascii="Arial Narrow" w:eastAsia="Times New Roman" w:hAnsi="Arial Narrow"/>
          <w:b/>
          <w:color w:val="FF0000"/>
        </w:rPr>
        <w:t xml:space="preserve"> 20/7/2022, στις 24:00: </w:t>
      </w:r>
      <w:r w:rsidRPr="004E4096">
        <w:rPr>
          <w:rFonts w:ascii="Arial Narrow" w:eastAsia="Times New Roman" w:hAnsi="Arial Narrow"/>
          <w:b/>
          <w:color w:val="0000FF"/>
        </w:rPr>
        <w:t>«Η ΠΡΟΒΛΗΤΑ» (THE PIER) – A΄ ΚΥΚΛΟΣ</w:t>
      </w:r>
      <w:r>
        <w:rPr>
          <w:rFonts w:ascii="Arial Narrow" w:eastAsia="Times New Roman" w:hAnsi="Arial Narrow"/>
          <w:b/>
        </w:rPr>
        <w:t xml:space="preserve"> </w:t>
      </w:r>
      <w:r w:rsidRPr="00BC357E">
        <w:rPr>
          <w:rFonts w:ascii="Arial Narrow" w:eastAsia="Times New Roman" w:hAnsi="Arial Narrow"/>
          <w:b/>
          <w:color w:val="00B050"/>
        </w:rPr>
        <w:t>Κ</w:t>
      </w:r>
      <w:r>
        <w:rPr>
          <w:rFonts w:ascii="Arial Narrow" w:eastAsia="Times New Roman" w:hAnsi="Arial Narrow"/>
          <w:b/>
          <w:color w:val="00B050"/>
        </w:rPr>
        <w:t>16</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GR</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live</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streaming</w:t>
      </w:r>
      <w:r w:rsidRPr="004E4096">
        <w:rPr>
          <w:rFonts w:ascii="Arial Narrow" w:eastAsia="Times New Roman" w:hAnsi="Arial Narrow"/>
          <w:b/>
          <w:color w:val="FF00FF"/>
        </w:rPr>
        <w:t xml:space="preserve"> &amp; </w:t>
      </w:r>
      <w:r w:rsidRPr="00BC357E">
        <w:rPr>
          <w:rFonts w:ascii="Arial Narrow" w:eastAsia="Times New Roman" w:hAnsi="Arial Narrow"/>
          <w:b/>
          <w:color w:val="FF00FF"/>
        </w:rPr>
        <w:t>διαθέσιμο</w:t>
      </w:r>
      <w:r w:rsidRPr="004E4096">
        <w:rPr>
          <w:rFonts w:ascii="Arial Narrow" w:eastAsia="Times New Roman" w:hAnsi="Arial Narrow"/>
          <w:b/>
          <w:color w:val="FF00FF"/>
        </w:rPr>
        <w:t xml:space="preserve"> </w:t>
      </w:r>
      <w:r w:rsidRPr="00BC357E">
        <w:rPr>
          <w:rFonts w:ascii="Arial Narrow" w:eastAsia="Times New Roman" w:hAnsi="Arial Narrow"/>
          <w:b/>
          <w:color w:val="FF00FF"/>
        </w:rPr>
        <w:t>στο</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ERTFLIX</w:t>
      </w:r>
    </w:p>
    <w:p w:rsidR="00E30655" w:rsidRPr="004E4096" w:rsidRDefault="00E30655" w:rsidP="00E30655">
      <w:pPr>
        <w:jc w:val="both"/>
        <w:rPr>
          <w:rFonts w:ascii="Arial Narrow" w:eastAsia="Times New Roman" w:hAnsi="Arial Narrow"/>
          <w:b/>
          <w:color w:val="191E00"/>
        </w:rPr>
      </w:pPr>
      <w:r w:rsidRPr="004E4096">
        <w:rPr>
          <w:rFonts w:ascii="Arial Narrow" w:eastAsia="Times New Roman" w:hAnsi="Arial Narrow"/>
          <w:b/>
          <w:color w:val="191E00"/>
        </w:rPr>
        <w:t>Δραματική σειρά μυστηρίου 16 επεισοδίων, παραγωγής Ισπανίας 2019-2020.</w:t>
      </w:r>
    </w:p>
    <w:p w:rsidR="004E4096" w:rsidRPr="004E4096" w:rsidRDefault="004E4096" w:rsidP="004E4096">
      <w:pPr>
        <w:jc w:val="both"/>
        <w:rPr>
          <w:rFonts w:ascii="Arial Narrow" w:eastAsia="Times New Roman" w:hAnsi="Arial Narrow"/>
          <w:b/>
        </w:rPr>
      </w:pPr>
    </w:p>
    <w:p w:rsidR="00507C84" w:rsidRPr="00507C84" w:rsidRDefault="00507C84" w:rsidP="00507C84">
      <w:pPr>
        <w:jc w:val="both"/>
        <w:rPr>
          <w:rFonts w:ascii="Arial Narrow" w:eastAsia="Times New Roman" w:hAnsi="Arial Narrow"/>
          <w:color w:val="0000FF"/>
        </w:rPr>
      </w:pPr>
      <w:r w:rsidRPr="00507C84">
        <w:rPr>
          <w:rFonts w:ascii="Arial Narrow" w:eastAsia="Times New Roman" w:hAnsi="Arial Narrow"/>
          <w:b/>
          <w:bCs/>
          <w:color w:val="0000FF"/>
        </w:rPr>
        <w:t>Eπεισόδιο 3ο</w:t>
      </w:r>
      <w:r w:rsidRPr="00507C84">
        <w:rPr>
          <w:rFonts w:ascii="Arial Narrow" w:eastAsia="Times New Roman" w:hAnsi="Arial Narrow"/>
          <w:b/>
          <w:color w:val="0000FF"/>
        </w:rPr>
        <w:t>:</w:t>
      </w:r>
      <w:r w:rsidRPr="00507C84">
        <w:rPr>
          <w:rFonts w:ascii="Arial Narrow" w:eastAsia="Times New Roman" w:hAnsi="Arial Narrow"/>
          <w:color w:val="0000FF"/>
        </w:rPr>
        <w:t> </w:t>
      </w:r>
      <w:r w:rsidRPr="00507C84">
        <w:rPr>
          <w:rFonts w:ascii="Arial Narrow" w:eastAsia="Times New Roman" w:hAnsi="Arial Narrow"/>
          <w:b/>
          <w:bCs/>
          <w:color w:val="0000FF"/>
        </w:rPr>
        <w:t xml:space="preserve">«Η Αλεχάντρα προσεγγίζει την αντίζηλό της και προσπαθεί να μάθει περισσότερα» </w:t>
      </w:r>
    </w:p>
    <w:p w:rsidR="00507C84" w:rsidRPr="00507C84" w:rsidRDefault="00507C84" w:rsidP="00507C84">
      <w:pPr>
        <w:jc w:val="both"/>
        <w:rPr>
          <w:rFonts w:ascii="Arial Narrow" w:eastAsia="Times New Roman" w:hAnsi="Arial Narrow"/>
          <w:color w:val="191E00"/>
        </w:rPr>
      </w:pPr>
      <w:r w:rsidRPr="00507C84">
        <w:rPr>
          <w:rFonts w:ascii="Arial Narrow" w:eastAsia="Times New Roman" w:hAnsi="Arial Narrow"/>
          <w:color w:val="191E00"/>
        </w:rPr>
        <w:t>Έπειτα από περαιτέρω έρευνες, αποκαλύπτεται πως ο Όσκαρ κατάφερνε να ελέγχει τις δύο ζωές του με ύποπτες μεθόδους.</w:t>
      </w:r>
    </w:p>
    <w:p w:rsidR="00507C84" w:rsidRPr="00507C84" w:rsidRDefault="00507C84" w:rsidP="00507C84">
      <w:pPr>
        <w:jc w:val="both"/>
        <w:rPr>
          <w:rFonts w:ascii="Arial Narrow" w:eastAsia="Times New Roman" w:hAnsi="Arial Narrow"/>
          <w:color w:val="191E00"/>
        </w:rPr>
      </w:pPr>
      <w:r w:rsidRPr="00507C84">
        <w:rPr>
          <w:rFonts w:ascii="Arial Narrow" w:eastAsia="Times New Roman" w:hAnsi="Arial Narrow"/>
          <w:color w:val="191E00"/>
        </w:rPr>
        <w:t>Η Αλεχάντρα, ύστερα από παρότρυνση φίλων και συγγενών, αρχίζει ψυχοθεραπεία, αλλά συνεχίζει να υποδύεται τη «Μαρτίνα», την ορνιθολόγο, και προσεγγίζει τη Βερόνικα και τη Σολ, όσο γνωρίζει τη ζωή του άντρα της στην Αλμπουφέρα.</w:t>
      </w:r>
    </w:p>
    <w:p w:rsidR="00507C84" w:rsidRPr="00507C84" w:rsidRDefault="00507C84" w:rsidP="00507C84">
      <w:pPr>
        <w:jc w:val="both"/>
        <w:rPr>
          <w:rFonts w:ascii="Arial Narrow" w:eastAsia="Times New Roman" w:hAnsi="Arial Narrow"/>
          <w:color w:val="191E00"/>
        </w:rPr>
      </w:pPr>
      <w:r w:rsidRPr="00507C84">
        <w:rPr>
          <w:rFonts w:ascii="Arial Narrow" w:eastAsia="Times New Roman" w:hAnsi="Arial Narrow"/>
          <w:color w:val="191E00"/>
        </w:rPr>
        <w:t xml:space="preserve">Ο Κονράδο συναντά τη «Μαρτίνα» εκεί και υποκρίνεται μαζί της. </w:t>
      </w:r>
    </w:p>
    <w:p w:rsidR="00232040" w:rsidRDefault="00232040" w:rsidP="004E4096">
      <w:pPr>
        <w:jc w:val="both"/>
        <w:rPr>
          <w:rFonts w:ascii="Arial Narrow" w:eastAsia="Times New Roman" w:hAnsi="Arial Narrow"/>
          <w:b/>
        </w:rPr>
      </w:pPr>
    </w:p>
    <w:p w:rsidR="00232040" w:rsidRDefault="00232040" w:rsidP="004E4096">
      <w:pPr>
        <w:jc w:val="both"/>
        <w:rPr>
          <w:rFonts w:ascii="Arial Narrow" w:eastAsia="Times New Roman" w:hAnsi="Arial Narrow"/>
          <w:b/>
        </w:rPr>
      </w:pPr>
    </w:p>
    <w:p w:rsidR="00507C84" w:rsidRDefault="00507C84" w:rsidP="00507C84">
      <w:pPr>
        <w:jc w:val="both"/>
        <w:rPr>
          <w:rFonts w:ascii="Arial Narrow" w:eastAsia="Times New Roman" w:hAnsi="Arial Narrow"/>
          <w:b/>
        </w:rPr>
      </w:pPr>
      <w:r w:rsidRPr="00507C84">
        <w:rPr>
          <w:rFonts w:ascii="Arial Narrow" w:eastAsia="Times New Roman" w:hAnsi="Arial Narrow"/>
          <w:b/>
          <w:color w:val="FF0000"/>
        </w:rPr>
        <w:t>ΠΕΜΠΤΗ</w:t>
      </w:r>
      <w:r w:rsidR="004E4096" w:rsidRPr="00507C84">
        <w:rPr>
          <w:rFonts w:ascii="Arial Narrow" w:eastAsia="Times New Roman" w:hAnsi="Arial Narrow"/>
          <w:b/>
          <w:color w:val="FF0000"/>
        </w:rPr>
        <w:t xml:space="preserve"> 21/7/2022, στις 00:15: </w:t>
      </w:r>
      <w:r w:rsidRPr="004E4096">
        <w:rPr>
          <w:rFonts w:ascii="Arial Narrow" w:eastAsia="Times New Roman" w:hAnsi="Arial Narrow"/>
          <w:b/>
          <w:color w:val="0000FF"/>
        </w:rPr>
        <w:t>«Η ΠΡΟΒΛΗΤΑ» (THE PIER) – A΄ ΚΥΚΛΟΣ</w:t>
      </w:r>
      <w:r>
        <w:rPr>
          <w:rFonts w:ascii="Arial Narrow" w:eastAsia="Times New Roman" w:hAnsi="Arial Narrow"/>
          <w:b/>
        </w:rPr>
        <w:t xml:space="preserve"> </w:t>
      </w:r>
      <w:r w:rsidRPr="00BC357E">
        <w:rPr>
          <w:rFonts w:ascii="Arial Narrow" w:eastAsia="Times New Roman" w:hAnsi="Arial Narrow"/>
          <w:b/>
          <w:color w:val="00B050"/>
        </w:rPr>
        <w:t>Κ</w:t>
      </w:r>
      <w:r>
        <w:rPr>
          <w:rFonts w:ascii="Arial Narrow" w:eastAsia="Times New Roman" w:hAnsi="Arial Narrow"/>
          <w:b/>
          <w:color w:val="00B050"/>
        </w:rPr>
        <w:t>16</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GR</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live</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streaming</w:t>
      </w:r>
      <w:r w:rsidRPr="004E4096">
        <w:rPr>
          <w:rFonts w:ascii="Arial Narrow" w:eastAsia="Times New Roman" w:hAnsi="Arial Narrow"/>
          <w:b/>
          <w:color w:val="FF00FF"/>
        </w:rPr>
        <w:t xml:space="preserve"> &amp; </w:t>
      </w:r>
      <w:r w:rsidRPr="00BC357E">
        <w:rPr>
          <w:rFonts w:ascii="Arial Narrow" w:eastAsia="Times New Roman" w:hAnsi="Arial Narrow"/>
          <w:b/>
          <w:color w:val="FF00FF"/>
        </w:rPr>
        <w:t>διαθέσιμο</w:t>
      </w:r>
      <w:r w:rsidRPr="004E4096">
        <w:rPr>
          <w:rFonts w:ascii="Arial Narrow" w:eastAsia="Times New Roman" w:hAnsi="Arial Narrow"/>
          <w:b/>
          <w:color w:val="FF00FF"/>
        </w:rPr>
        <w:t xml:space="preserve"> </w:t>
      </w:r>
      <w:r w:rsidRPr="00BC357E">
        <w:rPr>
          <w:rFonts w:ascii="Arial Narrow" w:eastAsia="Times New Roman" w:hAnsi="Arial Narrow"/>
          <w:b/>
          <w:color w:val="FF00FF"/>
        </w:rPr>
        <w:t>στο</w:t>
      </w:r>
      <w:r w:rsidRPr="004E4096">
        <w:rPr>
          <w:rFonts w:ascii="Arial Narrow" w:eastAsia="Times New Roman" w:hAnsi="Arial Narrow"/>
          <w:b/>
          <w:color w:val="FF00FF"/>
        </w:rPr>
        <w:t xml:space="preserve"> </w:t>
      </w:r>
      <w:r w:rsidRPr="004E4096">
        <w:rPr>
          <w:rFonts w:ascii="Arial Narrow" w:eastAsia="Times New Roman" w:hAnsi="Arial Narrow"/>
          <w:b/>
          <w:color w:val="FF00FF"/>
          <w:lang w:val="en-US"/>
        </w:rPr>
        <w:t>ERTFLIX</w:t>
      </w:r>
    </w:p>
    <w:p w:rsidR="00507C84" w:rsidRPr="004E4096" w:rsidRDefault="00507C84" w:rsidP="00507C84">
      <w:pPr>
        <w:jc w:val="both"/>
        <w:rPr>
          <w:rFonts w:ascii="Arial Narrow" w:eastAsia="Times New Roman" w:hAnsi="Arial Narrow"/>
          <w:b/>
          <w:color w:val="191E00"/>
        </w:rPr>
      </w:pPr>
      <w:r w:rsidRPr="004E4096">
        <w:rPr>
          <w:rFonts w:ascii="Arial Narrow" w:eastAsia="Times New Roman" w:hAnsi="Arial Narrow"/>
          <w:b/>
          <w:color w:val="191E00"/>
        </w:rPr>
        <w:t>Δραματική σειρά μυστηρίου 16 επεισοδίων, παραγωγής Ισπανίας 2019-2020.</w:t>
      </w:r>
    </w:p>
    <w:p w:rsidR="00507C84" w:rsidRDefault="00507C84" w:rsidP="00507C84">
      <w:pPr>
        <w:jc w:val="both"/>
        <w:rPr>
          <w:rFonts w:ascii="Arial Narrow" w:eastAsia="Times New Roman" w:hAnsi="Arial Narrow"/>
          <w:b/>
          <w:bCs/>
          <w:color w:val="0000FF"/>
        </w:rPr>
      </w:pPr>
    </w:p>
    <w:p w:rsidR="00507C84" w:rsidRPr="00507C84" w:rsidRDefault="00507C84" w:rsidP="00507C84">
      <w:pPr>
        <w:jc w:val="both"/>
        <w:rPr>
          <w:rFonts w:ascii="Arial Narrow" w:eastAsia="Times New Roman" w:hAnsi="Arial Narrow"/>
          <w:color w:val="0000FF"/>
        </w:rPr>
      </w:pPr>
      <w:r w:rsidRPr="00507C84">
        <w:rPr>
          <w:rFonts w:ascii="Arial Narrow" w:eastAsia="Times New Roman" w:hAnsi="Arial Narrow"/>
          <w:b/>
          <w:bCs/>
          <w:color w:val="0000FF"/>
        </w:rPr>
        <w:t>Eπεισόδιο 4ο</w:t>
      </w:r>
      <w:r w:rsidRPr="00507C84">
        <w:rPr>
          <w:rFonts w:ascii="Arial Narrow" w:eastAsia="Times New Roman" w:hAnsi="Arial Narrow"/>
          <w:b/>
          <w:color w:val="0000FF"/>
        </w:rPr>
        <w:t>:</w:t>
      </w:r>
      <w:r w:rsidRPr="00507C84">
        <w:rPr>
          <w:rFonts w:ascii="Arial Narrow" w:eastAsia="Times New Roman" w:hAnsi="Arial Narrow"/>
          <w:color w:val="0000FF"/>
        </w:rPr>
        <w:t> </w:t>
      </w:r>
      <w:r w:rsidRPr="00507C84">
        <w:rPr>
          <w:rFonts w:ascii="Arial Narrow" w:eastAsia="Times New Roman" w:hAnsi="Arial Narrow"/>
          <w:b/>
          <w:bCs/>
          <w:color w:val="0000FF"/>
        </w:rPr>
        <w:t>«Οι δύο γυναίκες έρχονται πιο κοντά, και κηδεύουν τον “άντρα” τους»</w:t>
      </w:r>
      <w:r w:rsidRPr="00507C84">
        <w:rPr>
          <w:rFonts w:ascii="Arial Narrow" w:eastAsia="Times New Roman" w:hAnsi="Arial Narrow"/>
          <w:color w:val="0000FF"/>
        </w:rPr>
        <w:t xml:space="preserve"> </w:t>
      </w:r>
    </w:p>
    <w:p w:rsidR="00507C84" w:rsidRPr="00507C84" w:rsidRDefault="00507C84" w:rsidP="00507C84">
      <w:pPr>
        <w:jc w:val="both"/>
        <w:rPr>
          <w:rFonts w:ascii="Arial Narrow" w:eastAsia="Times New Roman" w:hAnsi="Arial Narrow"/>
          <w:color w:val="191E00"/>
        </w:rPr>
      </w:pPr>
      <w:r w:rsidRPr="00507C84">
        <w:rPr>
          <w:rFonts w:ascii="Arial Narrow" w:eastAsia="Times New Roman" w:hAnsi="Arial Narrow"/>
          <w:color w:val="191E00"/>
        </w:rPr>
        <w:t>Όσο η Αλεχάντρα μαθαίνει περισσότερα για τη σχέση της Βερόνικα και του Όσκαρ, ανακαλύπτει κάποια ύποπτα τραπεζικά έγγραφα μέσα στο σπίτι.</w:t>
      </w:r>
    </w:p>
    <w:p w:rsidR="00507C84" w:rsidRPr="00507C84" w:rsidRDefault="00507C84" w:rsidP="00507C84">
      <w:pPr>
        <w:jc w:val="both"/>
        <w:rPr>
          <w:rFonts w:ascii="Arial Narrow" w:eastAsia="Times New Roman" w:hAnsi="Arial Narrow"/>
          <w:color w:val="191E00"/>
        </w:rPr>
      </w:pPr>
      <w:r w:rsidRPr="00507C84">
        <w:rPr>
          <w:rFonts w:ascii="Arial Narrow" w:eastAsia="Times New Roman" w:hAnsi="Arial Narrow"/>
          <w:color w:val="191E00"/>
        </w:rPr>
        <w:t>Ο Κονράδο αποκαλύπτει στην ομαδική θεραπεία ότι είναι χήρος.</w:t>
      </w:r>
    </w:p>
    <w:p w:rsidR="00507C84" w:rsidRPr="00507C84" w:rsidRDefault="00507C84" w:rsidP="00507C84">
      <w:pPr>
        <w:jc w:val="both"/>
        <w:rPr>
          <w:rFonts w:ascii="Arial Narrow" w:eastAsia="Times New Roman" w:hAnsi="Arial Narrow"/>
          <w:color w:val="191E00"/>
        </w:rPr>
      </w:pPr>
      <w:r w:rsidRPr="00507C84">
        <w:rPr>
          <w:rFonts w:ascii="Arial Narrow" w:eastAsia="Times New Roman" w:hAnsi="Arial Narrow"/>
          <w:color w:val="191E00"/>
        </w:rPr>
        <w:t>Η «Μαρτίνα» μαζί με τη Βερόνικα, για χάρη της μικρής Σολ, ετοιμάζουν μία επικήδεια τελετή για τον Όσκαρ.</w:t>
      </w:r>
    </w:p>
    <w:p w:rsidR="00507C84" w:rsidRPr="00507C84" w:rsidRDefault="00507C84" w:rsidP="00507C84">
      <w:pPr>
        <w:jc w:val="both"/>
        <w:rPr>
          <w:rFonts w:ascii="Arial Narrow" w:eastAsia="Times New Roman" w:hAnsi="Arial Narrow"/>
          <w:color w:val="191E00"/>
        </w:rPr>
      </w:pPr>
      <w:r w:rsidRPr="00507C84">
        <w:rPr>
          <w:rFonts w:ascii="Arial Narrow" w:eastAsia="Times New Roman" w:hAnsi="Arial Narrow"/>
          <w:color w:val="191E00"/>
        </w:rPr>
        <w:t xml:space="preserve">Η Αλεχάντρα βρίσκεται σε περίεργη θέση μιας και δείχνει να είναι χαρούμενη όταν είναι στην Αλμπουφέρα. </w:t>
      </w:r>
    </w:p>
    <w:p w:rsidR="004E4096" w:rsidRPr="004E4096" w:rsidRDefault="00507C84" w:rsidP="004E4096">
      <w:pPr>
        <w:jc w:val="both"/>
        <w:rPr>
          <w:rFonts w:ascii="Arial Narrow" w:eastAsia="Times New Roman" w:hAnsi="Arial Narrow"/>
          <w:b/>
        </w:rPr>
      </w:pPr>
      <w:r>
        <w:rPr>
          <w:rFonts w:ascii="Arial Narrow" w:eastAsia="Times New Roman" w:hAnsi="Arial Narrow"/>
          <w:b/>
        </w:rPr>
        <w:t>……………………………………………………………………………………………………………</w:t>
      </w:r>
    </w:p>
    <w:p w:rsidR="004E4096" w:rsidRPr="00507C84" w:rsidRDefault="00507C84" w:rsidP="004E4096">
      <w:pPr>
        <w:jc w:val="both"/>
        <w:rPr>
          <w:rFonts w:ascii="Arial Narrow" w:eastAsia="Times New Roman" w:hAnsi="Arial Narrow"/>
          <w:b/>
          <w:color w:val="00B050"/>
        </w:rPr>
      </w:pPr>
      <w:r w:rsidRPr="00507C84">
        <w:rPr>
          <w:rFonts w:ascii="Arial Narrow" w:eastAsia="Times New Roman" w:hAnsi="Arial Narrow"/>
          <w:b/>
          <w:color w:val="00B050"/>
        </w:rPr>
        <w:t xml:space="preserve">ΣΗΜΕΙΩΣΗ: </w:t>
      </w:r>
      <w:r w:rsidR="004E4096" w:rsidRPr="00507C84">
        <w:rPr>
          <w:rFonts w:ascii="Arial Narrow" w:eastAsia="Times New Roman" w:hAnsi="Arial Narrow"/>
          <w:b/>
          <w:color w:val="00B050"/>
        </w:rPr>
        <w:t xml:space="preserve">Η ξένη σειρά </w:t>
      </w:r>
      <w:r w:rsidRPr="00507C84">
        <w:rPr>
          <w:rFonts w:ascii="Arial Narrow" w:eastAsia="Times New Roman" w:hAnsi="Arial Narrow"/>
          <w:b/>
          <w:color w:val="00B050"/>
        </w:rPr>
        <w:t>«</w:t>
      </w:r>
      <w:r w:rsidR="004E4096" w:rsidRPr="00507C84">
        <w:rPr>
          <w:rFonts w:ascii="Arial Narrow" w:eastAsia="Times New Roman" w:hAnsi="Arial Narrow"/>
          <w:b/>
          <w:color w:val="00B050"/>
        </w:rPr>
        <w:t>THE AFFAIR</w:t>
      </w:r>
      <w:r w:rsidRPr="00507C84">
        <w:rPr>
          <w:rFonts w:ascii="Arial Narrow" w:eastAsia="Times New Roman" w:hAnsi="Arial Narrow"/>
          <w:b/>
          <w:color w:val="00B050"/>
        </w:rPr>
        <w:t>»</w:t>
      </w:r>
      <w:r w:rsidR="004E4096" w:rsidRPr="00507C84">
        <w:rPr>
          <w:rFonts w:ascii="Arial Narrow" w:eastAsia="Times New Roman" w:hAnsi="Arial Narrow"/>
          <w:b/>
          <w:color w:val="00B050"/>
        </w:rPr>
        <w:t xml:space="preserve"> (Ε) δεν θα μεταδοθεί.</w:t>
      </w:r>
    </w:p>
    <w:p w:rsidR="004E4096" w:rsidRDefault="004E4096" w:rsidP="00BC357E">
      <w:pPr>
        <w:jc w:val="both"/>
        <w:rPr>
          <w:rFonts w:ascii="Arial Narrow" w:eastAsia="Times New Roman" w:hAnsi="Arial Narrow"/>
          <w:b/>
          <w:color w:val="FF00FF"/>
        </w:rPr>
      </w:pPr>
    </w:p>
    <w:p w:rsidR="004E4096" w:rsidRDefault="004E4096" w:rsidP="00BC357E">
      <w:pPr>
        <w:jc w:val="both"/>
        <w:rPr>
          <w:rFonts w:ascii="Arial Narrow" w:eastAsia="Times New Roman" w:hAnsi="Arial Narrow"/>
          <w:b/>
          <w:color w:val="FF00FF"/>
        </w:rPr>
      </w:pPr>
    </w:p>
    <w:p w:rsidR="004E4096" w:rsidRDefault="004E4096" w:rsidP="00BC357E">
      <w:pPr>
        <w:jc w:val="both"/>
        <w:rPr>
          <w:rFonts w:ascii="Arial Narrow" w:eastAsia="Times New Roman" w:hAnsi="Arial Narrow"/>
          <w:b/>
          <w:color w:val="FF00FF"/>
        </w:rPr>
      </w:pPr>
    </w:p>
    <w:p w:rsidR="004E4096" w:rsidRDefault="004E4096" w:rsidP="00BC357E">
      <w:pPr>
        <w:jc w:val="both"/>
        <w:rPr>
          <w:rFonts w:ascii="Arial Narrow" w:eastAsia="Times New Roman" w:hAnsi="Arial Narrow"/>
          <w:b/>
          <w:color w:val="FF00FF"/>
        </w:rPr>
      </w:pPr>
    </w:p>
    <w:p w:rsidR="004E4096" w:rsidRDefault="004E4096" w:rsidP="00BC357E">
      <w:pPr>
        <w:jc w:val="both"/>
        <w:rPr>
          <w:rFonts w:ascii="Arial Narrow" w:eastAsia="Times New Roman" w:hAnsi="Arial Narrow"/>
          <w:b/>
          <w:color w:val="FF00FF"/>
        </w:rPr>
      </w:pPr>
    </w:p>
    <w:p w:rsidR="00BC357E" w:rsidRDefault="00BC357E" w:rsidP="0077667F">
      <w:pPr>
        <w:shd w:val="clear" w:color="auto" w:fill="FFFFFF"/>
        <w:rPr>
          <w:rFonts w:ascii="Arial Narrow" w:eastAsia="Times New Roman" w:hAnsi="Arial Narrow" w:cs="Calibri"/>
          <w:b/>
          <w:bCs/>
          <w:color w:val="FF0000"/>
          <w:sz w:val="28"/>
          <w:szCs w:val="28"/>
          <w:u w:val="single"/>
        </w:rPr>
      </w:pPr>
      <w:bookmarkStart w:id="0" w:name="_GoBack"/>
      <w:bookmarkEnd w:id="0"/>
    </w:p>
    <w:sectPr w:rsidR="00BC35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59" w:rsidRDefault="00B17959" w:rsidP="00425DC0">
      <w:r>
        <w:separator/>
      </w:r>
    </w:p>
  </w:endnote>
  <w:endnote w:type="continuationSeparator" w:id="0">
    <w:p w:rsidR="00B17959" w:rsidRDefault="00B17959"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59" w:rsidRDefault="00B17959" w:rsidP="00425DC0">
      <w:r>
        <w:separator/>
      </w:r>
    </w:p>
  </w:footnote>
  <w:footnote w:type="continuationSeparator" w:id="0">
    <w:p w:rsidR="00B17959" w:rsidRDefault="00B17959"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6452D"/>
    <w:rsid w:val="00067C2C"/>
    <w:rsid w:val="00072205"/>
    <w:rsid w:val="000830CA"/>
    <w:rsid w:val="0009253F"/>
    <w:rsid w:val="00096A1E"/>
    <w:rsid w:val="000A19F8"/>
    <w:rsid w:val="000A5AEB"/>
    <w:rsid w:val="000C002B"/>
    <w:rsid w:val="000C7D4F"/>
    <w:rsid w:val="000F63BA"/>
    <w:rsid w:val="00132F1A"/>
    <w:rsid w:val="00135781"/>
    <w:rsid w:val="00157039"/>
    <w:rsid w:val="0017399B"/>
    <w:rsid w:val="00186A7A"/>
    <w:rsid w:val="00187971"/>
    <w:rsid w:val="001932BB"/>
    <w:rsid w:val="00196F52"/>
    <w:rsid w:val="001A6213"/>
    <w:rsid w:val="001C6B06"/>
    <w:rsid w:val="00205A90"/>
    <w:rsid w:val="00213B90"/>
    <w:rsid w:val="00225AA8"/>
    <w:rsid w:val="00227A24"/>
    <w:rsid w:val="00230262"/>
    <w:rsid w:val="00232040"/>
    <w:rsid w:val="002505D8"/>
    <w:rsid w:val="002712B2"/>
    <w:rsid w:val="00280C6D"/>
    <w:rsid w:val="002A7E17"/>
    <w:rsid w:val="002C1051"/>
    <w:rsid w:val="002C4FC3"/>
    <w:rsid w:val="002F5B22"/>
    <w:rsid w:val="0031215D"/>
    <w:rsid w:val="003217CE"/>
    <w:rsid w:val="003658C9"/>
    <w:rsid w:val="003855FB"/>
    <w:rsid w:val="003A2820"/>
    <w:rsid w:val="003B003D"/>
    <w:rsid w:val="003D4F0A"/>
    <w:rsid w:val="003E01D7"/>
    <w:rsid w:val="003F6A62"/>
    <w:rsid w:val="00407E14"/>
    <w:rsid w:val="00410E7E"/>
    <w:rsid w:val="00416127"/>
    <w:rsid w:val="00425DC0"/>
    <w:rsid w:val="00432946"/>
    <w:rsid w:val="00436DAF"/>
    <w:rsid w:val="00441E36"/>
    <w:rsid w:val="0046326F"/>
    <w:rsid w:val="004658CB"/>
    <w:rsid w:val="0046712B"/>
    <w:rsid w:val="00472A7A"/>
    <w:rsid w:val="004775FD"/>
    <w:rsid w:val="004D0643"/>
    <w:rsid w:val="004D1D15"/>
    <w:rsid w:val="004D6A97"/>
    <w:rsid w:val="004E0FDF"/>
    <w:rsid w:val="004E4096"/>
    <w:rsid w:val="004E66A2"/>
    <w:rsid w:val="00507C84"/>
    <w:rsid w:val="005348E8"/>
    <w:rsid w:val="00542E68"/>
    <w:rsid w:val="0055252B"/>
    <w:rsid w:val="00554075"/>
    <w:rsid w:val="00556C00"/>
    <w:rsid w:val="00557161"/>
    <w:rsid w:val="00560F2B"/>
    <w:rsid w:val="00576CD5"/>
    <w:rsid w:val="00582952"/>
    <w:rsid w:val="00592853"/>
    <w:rsid w:val="00596E87"/>
    <w:rsid w:val="005B3B0E"/>
    <w:rsid w:val="005C47A1"/>
    <w:rsid w:val="005F551D"/>
    <w:rsid w:val="00603BC5"/>
    <w:rsid w:val="006306DD"/>
    <w:rsid w:val="00636D5A"/>
    <w:rsid w:val="0064374B"/>
    <w:rsid w:val="006573D0"/>
    <w:rsid w:val="006778A6"/>
    <w:rsid w:val="006936AF"/>
    <w:rsid w:val="006A24CE"/>
    <w:rsid w:val="006C3103"/>
    <w:rsid w:val="006E4D9C"/>
    <w:rsid w:val="006F08F6"/>
    <w:rsid w:val="006F76D6"/>
    <w:rsid w:val="00723CFD"/>
    <w:rsid w:val="00745766"/>
    <w:rsid w:val="00750037"/>
    <w:rsid w:val="00760860"/>
    <w:rsid w:val="00765E39"/>
    <w:rsid w:val="0077667F"/>
    <w:rsid w:val="00780FBC"/>
    <w:rsid w:val="007E326C"/>
    <w:rsid w:val="007E4811"/>
    <w:rsid w:val="007E65CC"/>
    <w:rsid w:val="007F1114"/>
    <w:rsid w:val="007F38A8"/>
    <w:rsid w:val="00815B65"/>
    <w:rsid w:val="00840833"/>
    <w:rsid w:val="0085789E"/>
    <w:rsid w:val="008679A4"/>
    <w:rsid w:val="00870C2F"/>
    <w:rsid w:val="008750E1"/>
    <w:rsid w:val="008B1002"/>
    <w:rsid w:val="008C5E10"/>
    <w:rsid w:val="008E341A"/>
    <w:rsid w:val="008E4D36"/>
    <w:rsid w:val="008F07C8"/>
    <w:rsid w:val="00960BEC"/>
    <w:rsid w:val="00967A15"/>
    <w:rsid w:val="00994D55"/>
    <w:rsid w:val="009B2F98"/>
    <w:rsid w:val="009D2CB6"/>
    <w:rsid w:val="00A0184D"/>
    <w:rsid w:val="00A03283"/>
    <w:rsid w:val="00A23358"/>
    <w:rsid w:val="00A43310"/>
    <w:rsid w:val="00A46DD1"/>
    <w:rsid w:val="00A70976"/>
    <w:rsid w:val="00A94832"/>
    <w:rsid w:val="00AA1AA9"/>
    <w:rsid w:val="00AA2484"/>
    <w:rsid w:val="00AB1613"/>
    <w:rsid w:val="00AD384F"/>
    <w:rsid w:val="00AD4769"/>
    <w:rsid w:val="00AE61F3"/>
    <w:rsid w:val="00AF6538"/>
    <w:rsid w:val="00B0549E"/>
    <w:rsid w:val="00B1006B"/>
    <w:rsid w:val="00B11DD5"/>
    <w:rsid w:val="00B17959"/>
    <w:rsid w:val="00B466EF"/>
    <w:rsid w:val="00B46EB8"/>
    <w:rsid w:val="00B5561F"/>
    <w:rsid w:val="00B861D6"/>
    <w:rsid w:val="00BA0CD4"/>
    <w:rsid w:val="00BA63DB"/>
    <w:rsid w:val="00BB59CD"/>
    <w:rsid w:val="00BC357E"/>
    <w:rsid w:val="00BC41E8"/>
    <w:rsid w:val="00BD1DB7"/>
    <w:rsid w:val="00BD6001"/>
    <w:rsid w:val="00BE1A8D"/>
    <w:rsid w:val="00BE7047"/>
    <w:rsid w:val="00BF151B"/>
    <w:rsid w:val="00C0056F"/>
    <w:rsid w:val="00C01233"/>
    <w:rsid w:val="00C017E7"/>
    <w:rsid w:val="00C12B50"/>
    <w:rsid w:val="00C30B5C"/>
    <w:rsid w:val="00C33869"/>
    <w:rsid w:val="00C61CB6"/>
    <w:rsid w:val="00C644D9"/>
    <w:rsid w:val="00C66F8A"/>
    <w:rsid w:val="00C74728"/>
    <w:rsid w:val="00C84624"/>
    <w:rsid w:val="00CB166E"/>
    <w:rsid w:val="00CD18AB"/>
    <w:rsid w:val="00CD467B"/>
    <w:rsid w:val="00D12558"/>
    <w:rsid w:val="00D13498"/>
    <w:rsid w:val="00D20D1C"/>
    <w:rsid w:val="00D24DAE"/>
    <w:rsid w:val="00D25A3C"/>
    <w:rsid w:val="00D41507"/>
    <w:rsid w:val="00D4507D"/>
    <w:rsid w:val="00D546EA"/>
    <w:rsid w:val="00D6655E"/>
    <w:rsid w:val="00DA4401"/>
    <w:rsid w:val="00DB50A1"/>
    <w:rsid w:val="00DB7776"/>
    <w:rsid w:val="00DE3D06"/>
    <w:rsid w:val="00DE7CDD"/>
    <w:rsid w:val="00DF6DC4"/>
    <w:rsid w:val="00E04F70"/>
    <w:rsid w:val="00E255C5"/>
    <w:rsid w:val="00E30655"/>
    <w:rsid w:val="00E314F3"/>
    <w:rsid w:val="00E64956"/>
    <w:rsid w:val="00E76721"/>
    <w:rsid w:val="00E8085F"/>
    <w:rsid w:val="00E96034"/>
    <w:rsid w:val="00EA2389"/>
    <w:rsid w:val="00EB43D6"/>
    <w:rsid w:val="00EC4212"/>
    <w:rsid w:val="00ED6186"/>
    <w:rsid w:val="00EE2DB8"/>
    <w:rsid w:val="00EF0F04"/>
    <w:rsid w:val="00EF5A50"/>
    <w:rsid w:val="00F0595C"/>
    <w:rsid w:val="00F23CB5"/>
    <w:rsid w:val="00F34DE4"/>
    <w:rsid w:val="00F51C70"/>
    <w:rsid w:val="00F63543"/>
    <w:rsid w:val="00F904EE"/>
    <w:rsid w:val="00F906D8"/>
    <w:rsid w:val="00F9152B"/>
    <w:rsid w:val="00F96BD2"/>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658</Words>
  <Characters>3557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cp:revision>
  <dcterms:created xsi:type="dcterms:W3CDTF">2022-06-06T12:18:00Z</dcterms:created>
  <dcterms:modified xsi:type="dcterms:W3CDTF">2022-07-07T10:22:00Z</dcterms:modified>
</cp:coreProperties>
</file>