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26247238" w:rsidR="00170DB0" w:rsidRPr="00170DB0" w:rsidRDefault="0065331D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Δευτέρα 13/04/2026</w:t>
      </w:r>
    </w:p>
    <w:p w14:paraId="25BB6331" w14:textId="77777777" w:rsidR="00170DB0" w:rsidRPr="00B96387" w:rsidRDefault="00170DB0" w:rsidP="00170DB0">
      <w:pPr>
        <w:pStyle w:val="ab"/>
        <w:jc w:val="left"/>
        <w:rPr>
          <w:rFonts w:ascii="Arial Narrow" w:hAnsi="Arial Narrow" w:cs="Tahoma"/>
          <w:b/>
          <w:szCs w:val="24"/>
          <w:u w:val="single"/>
        </w:rPr>
      </w:pPr>
    </w:p>
    <w:p w14:paraId="20D91CE1" w14:textId="77777777" w:rsidR="00170DB0" w:rsidRPr="00170DB0" w:rsidRDefault="00170DB0" w:rsidP="00170DB0">
      <w:pPr>
        <w:pStyle w:val="ab"/>
        <w:jc w:val="left"/>
        <w:rPr>
          <w:rFonts w:ascii="Arial Narrow" w:hAnsi="Arial Narrow" w:cs="Tahoma"/>
          <w:b/>
          <w:szCs w:val="24"/>
        </w:rPr>
      </w:pPr>
      <w:r w:rsidRPr="00B96387">
        <w:rPr>
          <w:rFonts w:ascii="Arial Narrow" w:hAnsi="Arial Narrow" w:cs="Tahoma"/>
          <w:b/>
          <w:szCs w:val="24"/>
        </w:rPr>
        <w:t>……………………..</w:t>
      </w:r>
    </w:p>
    <w:p w14:paraId="4435A18E" w14:textId="77777777" w:rsidR="00170DB0" w:rsidRPr="00170DB0" w:rsidRDefault="00170DB0" w:rsidP="00170DB0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1241F5B" w14:textId="77777777" w:rsidR="0065331D" w:rsidRPr="00565850" w:rsidRDefault="0065331D" w:rsidP="0065331D">
      <w:pPr>
        <w:rPr>
          <w:rFonts w:ascii="Arial Narrow" w:hAnsi="Arial Narrow"/>
          <w:color w:val="191E00"/>
        </w:rPr>
      </w:pPr>
      <w:r w:rsidRPr="00565850">
        <w:rPr>
          <w:rFonts w:ascii="Arial Narrow" w:hAnsi="Arial Narrow"/>
          <w:b/>
          <w:bCs/>
          <w:color w:val="191E00"/>
        </w:rPr>
        <w:t>18:45</w:t>
      </w:r>
      <w:r w:rsidRPr="00565850">
        <w:rPr>
          <w:rFonts w:ascii="Arial Narrow" w:hAnsi="Arial Narrow"/>
          <w:color w:val="191E00"/>
        </w:rPr>
        <w:t>  |  </w:t>
      </w:r>
      <w:r w:rsidRPr="00565850">
        <w:rPr>
          <w:rFonts w:ascii="Arial Narrow" w:hAnsi="Arial Narrow"/>
          <w:b/>
          <w:bCs/>
          <w:color w:val="191E00"/>
        </w:rPr>
        <w:t xml:space="preserve"> Ειδήσεις από την Περιφέρεια </w:t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bCs/>
          <w:color w:val="191E00"/>
          <w:highlight w:val="yellow"/>
        </w:rPr>
        <w:t>19:30</w:t>
      </w:r>
      <w:r w:rsidRPr="00225C18">
        <w:rPr>
          <w:rFonts w:ascii="Arial Narrow" w:hAnsi="Arial Narrow"/>
          <w:color w:val="191E00"/>
          <w:highlight w:val="yellow"/>
        </w:rPr>
        <w:t>  |  </w:t>
      </w:r>
      <w:r w:rsidRPr="00225C18">
        <w:rPr>
          <w:rFonts w:ascii="Arial Narrow" w:hAnsi="Arial Narrow"/>
          <w:b/>
          <w:bCs/>
          <w:color w:val="191E00"/>
          <w:highlight w:val="yellow"/>
        </w:rPr>
        <w:t xml:space="preserve"> Νησιά στην Άκρη  (E)  </w:t>
      </w:r>
      <w:r w:rsidRPr="00225C18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1C134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Κατάλληλο για άτομα άνω των 8 ετών" style="width:15pt;height:15pt;visibility:visible">
            <v:imagedata r:id="rId9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565850">
        <w:rPr>
          <w:rFonts w:ascii="Arial Narrow" w:hAnsi="Arial Narrow"/>
          <w:color w:val="191E00"/>
        </w:rPr>
        <w:t xml:space="preserve"> </w:t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color w:val="191E00"/>
        </w:rPr>
        <w:br/>
        <w:t xml:space="preserve">Β' ΚΥΚΛΟΣ </w:t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color w:val="191E00"/>
        </w:rPr>
        <w:br/>
        <w:t>Εβδομαδιαία ημίωρη εκπομπή, παραγωγής 2023-2024.</w:t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b/>
          <w:bCs/>
          <w:color w:val="304A74"/>
        </w:rPr>
        <w:t>Επεισόδιο 5: Κάτω Κουφονήσι</w:t>
      </w:r>
      <w:r w:rsidRPr="00565850">
        <w:rPr>
          <w:rFonts w:ascii="Arial Narrow" w:hAnsi="Arial Narrow"/>
          <w:color w:val="191E00"/>
        </w:rPr>
        <w:t xml:space="preserve"> </w:t>
      </w:r>
    </w:p>
    <w:p w14:paraId="11D3E943" w14:textId="77777777" w:rsidR="0065331D" w:rsidRPr="00565850" w:rsidRDefault="0065331D" w:rsidP="0065331D">
      <w:pPr>
        <w:rPr>
          <w:rFonts w:ascii="Arial Narrow" w:hAnsi="Arial Narrow"/>
          <w:color w:val="191E00"/>
        </w:rPr>
      </w:pPr>
      <w:r w:rsidRPr="00565850">
        <w:rPr>
          <w:rFonts w:ascii="Arial Narrow" w:hAnsi="Arial Narrow"/>
          <w:color w:val="191E00"/>
        </w:rPr>
        <w:t xml:space="preserve">Βοηθός Κάμερας: Βαγγέλης </w:t>
      </w:r>
      <w:proofErr w:type="spellStart"/>
      <w:r w:rsidRPr="00565850">
        <w:rPr>
          <w:rFonts w:ascii="Arial Narrow" w:hAnsi="Arial Narrow"/>
          <w:color w:val="191E00"/>
        </w:rPr>
        <w:t>Πυρπύλης</w:t>
      </w:r>
      <w:proofErr w:type="spellEnd"/>
      <w:r w:rsidRPr="00565850">
        <w:rPr>
          <w:rFonts w:ascii="Arial Narrow" w:hAnsi="Arial Narrow"/>
          <w:color w:val="191E00"/>
        </w:rPr>
        <w:br/>
      </w:r>
    </w:p>
    <w:p w14:paraId="61D7F15A" w14:textId="77777777" w:rsidR="0065331D" w:rsidRDefault="0065331D" w:rsidP="0065331D">
      <w:pPr>
        <w:pStyle w:val="ab"/>
        <w:jc w:val="left"/>
        <w:rPr>
          <w:rFonts w:ascii="Arial Narrow" w:hAnsi="Arial Narrow"/>
          <w:color w:val="191E00"/>
        </w:rPr>
      </w:pP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b/>
          <w:bCs/>
          <w:color w:val="191E00"/>
        </w:rPr>
        <w:t>20:00</w:t>
      </w:r>
      <w:r w:rsidRPr="00565850">
        <w:rPr>
          <w:rFonts w:ascii="Arial Narrow" w:hAnsi="Arial Narrow"/>
          <w:color w:val="191E00"/>
        </w:rPr>
        <w:t>  |  </w:t>
      </w:r>
      <w:r w:rsidRPr="00565850">
        <w:rPr>
          <w:rFonts w:ascii="Arial Narrow" w:hAnsi="Arial Narrow"/>
          <w:b/>
          <w:bCs/>
          <w:color w:val="191E00"/>
        </w:rPr>
        <w:t xml:space="preserve"> Για τα Πανηγύρια (Α' ΤΗΛΕΟΠΤΙΚΗ ΜΕΤΑΔΟΣΗ) </w:t>
      </w:r>
      <w:r w:rsidRPr="00565850"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fldChar w:fldCharType="begin"/>
      </w:r>
      <w:r>
        <w:rPr>
          <w:rFonts w:ascii="Arial Narrow" w:hAnsi="Arial Narrow"/>
          <w:noProof/>
          <w:color w:val="191E00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2B979461">
          <v:shape id="_x0000_i1029" type="#_x0000_t75" alt="Κατάλληλο για άτομα άνω των 8 ετών" style="width:15pt;height:15pt;visibility:visible">
            <v:imagedata r:id="rId10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565850">
        <w:rPr>
          <w:rFonts w:ascii="Arial Narrow" w:hAnsi="Arial Narrow"/>
          <w:color w:val="191E00"/>
        </w:rPr>
        <w:t xml:space="preserve"> </w:t>
      </w:r>
      <w:r w:rsidRPr="00565850">
        <w:rPr>
          <w:rFonts w:ascii="Arial Narrow" w:hAnsi="Arial Narrow"/>
          <w:color w:val="191E00"/>
        </w:rPr>
        <w:br/>
      </w:r>
      <w:r w:rsidRPr="00565850">
        <w:rPr>
          <w:rFonts w:ascii="Arial Narrow" w:hAnsi="Arial Narrow"/>
          <w:i/>
          <w:iCs/>
          <w:color w:val="191E00"/>
        </w:rPr>
        <w:t xml:space="preserve">(Greek </w:t>
      </w:r>
      <w:proofErr w:type="spellStart"/>
      <w:r w:rsidRPr="00565850">
        <w:rPr>
          <w:rFonts w:ascii="Arial Narrow" w:hAnsi="Arial Narrow"/>
          <w:i/>
          <w:iCs/>
          <w:color w:val="191E00"/>
        </w:rPr>
        <w:t>Traditional</w:t>
      </w:r>
      <w:proofErr w:type="spellEnd"/>
      <w:r w:rsidRPr="00565850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565850">
        <w:rPr>
          <w:rFonts w:ascii="Arial Narrow" w:hAnsi="Arial Narrow"/>
          <w:i/>
          <w:iCs/>
          <w:color w:val="191E00"/>
        </w:rPr>
        <w:t>Festivals</w:t>
      </w:r>
      <w:proofErr w:type="spellEnd"/>
      <w:r w:rsidRPr="00565850">
        <w:rPr>
          <w:rFonts w:ascii="Arial Narrow" w:hAnsi="Arial Narrow"/>
          <w:i/>
          <w:iCs/>
          <w:color w:val="191E00"/>
        </w:rPr>
        <w:t>)</w:t>
      </w:r>
      <w:r w:rsidRPr="00565850">
        <w:rPr>
          <w:rFonts w:ascii="Arial Narrow" w:hAnsi="Arial Narrow"/>
          <w:color w:val="191E00"/>
        </w:rPr>
        <w:t xml:space="preserve"> </w:t>
      </w:r>
    </w:p>
    <w:p w14:paraId="6CB03C44" w14:textId="77777777" w:rsidR="0065331D" w:rsidRDefault="0065331D" w:rsidP="0065331D">
      <w:pPr>
        <w:pStyle w:val="ab"/>
        <w:jc w:val="left"/>
        <w:rPr>
          <w:rFonts w:ascii="Arial Narrow" w:hAnsi="Arial Narrow"/>
          <w:color w:val="191E00"/>
        </w:rPr>
      </w:pPr>
    </w:p>
    <w:p w14:paraId="79B68286" w14:textId="77777777" w:rsidR="0065331D" w:rsidRPr="00565850" w:rsidRDefault="0065331D" w:rsidP="0065331D">
      <w:pPr>
        <w:spacing w:after="240"/>
        <w:rPr>
          <w:rFonts w:ascii="Arial Narrow" w:hAnsi="Arial Narrow"/>
          <w:color w:val="191E00"/>
        </w:rPr>
      </w:pPr>
      <w:r w:rsidRPr="00565850">
        <w:rPr>
          <w:rFonts w:ascii="Arial Narrow" w:hAnsi="Arial Narrow"/>
          <w:b/>
          <w:bCs/>
          <w:color w:val="191E00"/>
        </w:rPr>
        <w:t>………………………</w:t>
      </w:r>
      <w:r>
        <w:rPr>
          <w:rFonts w:ascii="Arial Narrow" w:hAnsi="Arial Narrow"/>
          <w:b/>
          <w:bCs/>
          <w:color w:val="191E00"/>
        </w:rPr>
        <w:t>………………………………..</w:t>
      </w:r>
    </w:p>
    <w:p w14:paraId="69BA41FE" w14:textId="77777777" w:rsidR="0065331D" w:rsidRPr="00565850" w:rsidRDefault="0065331D" w:rsidP="0065331D">
      <w:pPr>
        <w:pStyle w:val="ab"/>
        <w:jc w:val="left"/>
        <w:rPr>
          <w:rFonts w:ascii="Arial Narrow" w:hAnsi="Arial Narrow"/>
          <w:b/>
          <w:bCs/>
          <w:color w:val="191E00"/>
          <w:szCs w:val="24"/>
        </w:rPr>
      </w:pPr>
    </w:p>
    <w:p w14:paraId="29829C18" w14:textId="77777777" w:rsidR="0065331D" w:rsidRDefault="0065331D" w:rsidP="0065331D">
      <w:pPr>
        <w:pStyle w:val="ab"/>
        <w:numPr>
          <w:ilvl w:val="0"/>
          <w:numId w:val="18"/>
        </w:numPr>
        <w:jc w:val="left"/>
        <w:rPr>
          <w:rFonts w:ascii="Arial Narrow" w:hAnsi="Arial Narrow" w:cs="Tahoma"/>
          <w:b/>
          <w:szCs w:val="24"/>
        </w:rPr>
      </w:pPr>
      <w:r w:rsidRPr="00565850">
        <w:rPr>
          <w:rFonts w:ascii="Arial Narrow" w:hAnsi="Arial Narrow" w:cs="Tahoma"/>
          <w:b/>
          <w:szCs w:val="24"/>
        </w:rPr>
        <w:t>Δεν θα προβληθ</w:t>
      </w:r>
      <w:r>
        <w:rPr>
          <w:rFonts w:ascii="Arial Narrow" w:hAnsi="Arial Narrow" w:cs="Tahoma"/>
          <w:b/>
          <w:szCs w:val="24"/>
        </w:rPr>
        <w:t>εί η εκπομπή ΔΙΑΣΠΟΡΑ</w:t>
      </w:r>
    </w:p>
    <w:p w14:paraId="6888261D" w14:textId="3452EF39" w:rsidR="00170DB0" w:rsidRDefault="0065331D" w:rsidP="0065331D">
      <w:pPr>
        <w:pStyle w:val="ab"/>
        <w:jc w:val="left"/>
        <w:rPr>
          <w:rFonts w:ascii="Arial Narrow" w:hAnsi="Arial Narrow" w:cs="Tahoma"/>
          <w:b/>
          <w:szCs w:val="24"/>
        </w:rPr>
      </w:pPr>
      <w:r w:rsidRPr="00565850">
        <w:rPr>
          <w:rFonts w:ascii="Arial Narrow" w:hAnsi="Arial Narrow"/>
          <w:color w:val="191E00"/>
        </w:rPr>
        <w:br/>
      </w:r>
    </w:p>
    <w:p w14:paraId="4A2B0C23" w14:textId="77777777" w:rsidR="00170DB0" w:rsidRPr="00B96387" w:rsidRDefault="00170DB0" w:rsidP="00170DB0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07D803D" w14:textId="35D4D23E" w:rsidR="00170DB0" w:rsidRPr="00170DB0" w:rsidRDefault="0065331D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Δευτέρα 20/04/2026</w:t>
      </w:r>
    </w:p>
    <w:p w14:paraId="19ADA916" w14:textId="77777777" w:rsidR="00170DB0" w:rsidRPr="00B96387" w:rsidRDefault="00170DB0" w:rsidP="00170DB0">
      <w:pPr>
        <w:pStyle w:val="ab"/>
        <w:jc w:val="left"/>
        <w:rPr>
          <w:rFonts w:ascii="Arial Narrow" w:hAnsi="Arial Narrow" w:cs="Tahoma"/>
          <w:b/>
          <w:szCs w:val="24"/>
          <w:u w:val="single"/>
        </w:rPr>
      </w:pPr>
    </w:p>
    <w:p w14:paraId="474011BF" w14:textId="77777777" w:rsidR="00170DB0" w:rsidRDefault="00170DB0" w:rsidP="00170DB0">
      <w:pPr>
        <w:rPr>
          <w:rFonts w:ascii="Arial Narrow" w:hAnsi="Arial Narrow"/>
          <w:b/>
          <w:color w:val="191E00"/>
        </w:rPr>
      </w:pPr>
      <w:r w:rsidRPr="00B96387">
        <w:rPr>
          <w:rFonts w:ascii="Arial Narrow" w:hAnsi="Arial Narrow"/>
          <w:b/>
          <w:color w:val="191E00"/>
        </w:rPr>
        <w:t>…………………………………………………</w:t>
      </w:r>
    </w:p>
    <w:p w14:paraId="29ECBB4F" w14:textId="77777777" w:rsidR="0065331D" w:rsidRDefault="0065331D" w:rsidP="00170DB0">
      <w:pPr>
        <w:rPr>
          <w:rFonts w:ascii="Arial Narrow" w:hAnsi="Arial Narrow"/>
          <w:b/>
          <w:color w:val="191E00"/>
        </w:rPr>
      </w:pPr>
    </w:p>
    <w:p w14:paraId="38B57EC2" w14:textId="77777777" w:rsidR="0065331D" w:rsidRPr="00225C18" w:rsidRDefault="0065331D" w:rsidP="0065331D">
      <w:pPr>
        <w:rPr>
          <w:rFonts w:ascii="Arial Narrow" w:hAnsi="Arial Narrow"/>
          <w:color w:val="191E00"/>
        </w:rPr>
      </w:pPr>
      <w:r w:rsidRPr="00225C18">
        <w:rPr>
          <w:rFonts w:ascii="Arial Narrow" w:hAnsi="Arial Narrow"/>
          <w:b/>
          <w:bCs/>
          <w:color w:val="191E00"/>
        </w:rPr>
        <w:t>14:00</w:t>
      </w:r>
      <w:r w:rsidRPr="00225C18">
        <w:rPr>
          <w:rFonts w:ascii="Arial Narrow" w:hAnsi="Arial Narrow"/>
          <w:color w:val="191E00"/>
        </w:rPr>
        <w:t>  |  </w:t>
      </w:r>
      <w:r w:rsidRPr="00225C18">
        <w:rPr>
          <w:rFonts w:ascii="Arial Narrow" w:hAnsi="Arial Narrow"/>
          <w:b/>
          <w:bCs/>
          <w:color w:val="191E00"/>
        </w:rPr>
        <w:t xml:space="preserve"> Ειδήσεις – Αθλητικά – Καιρός </w:t>
      </w:r>
      <w:r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bCs/>
          <w:color w:val="191E00"/>
          <w:highlight w:val="yellow"/>
        </w:rPr>
        <w:t>14:30</w:t>
      </w:r>
      <w:r w:rsidRPr="00225C18">
        <w:rPr>
          <w:rFonts w:ascii="Arial Narrow" w:hAnsi="Arial Narrow"/>
          <w:color w:val="191E00"/>
          <w:highlight w:val="yellow"/>
        </w:rPr>
        <w:t>  |  </w:t>
      </w:r>
      <w:r w:rsidRPr="00225C18">
        <w:rPr>
          <w:rFonts w:ascii="Arial Narrow" w:hAnsi="Arial Narrow"/>
          <w:b/>
          <w:bCs/>
          <w:color w:val="191E00"/>
          <w:highlight w:val="yellow"/>
        </w:rPr>
        <w:t xml:space="preserve"> Η Τύχη μου Τρελάθηκε - Ελληνική Ταινία </w:t>
      </w:r>
      <w:r w:rsidRPr="00225C18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2A7B3118">
          <v:shape id="_x0000_i1033" type="#_x0000_t75" alt="Κατάλληλο για όλους" style="width:14.25pt;height:14.25pt;visibility:visible">
            <v:imagedata r:id="rId11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225C18">
        <w:rPr>
          <w:rFonts w:ascii="Arial Narrow" w:hAnsi="Arial Narrow"/>
          <w:color w:val="191E00"/>
        </w:rPr>
        <w:t xml:space="preserve"> </w:t>
      </w: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bCs/>
          <w:color w:val="191E00"/>
        </w:rPr>
        <w:t>Έτος παραγωγής:</w:t>
      </w:r>
      <w:r w:rsidRPr="00225C18">
        <w:rPr>
          <w:rFonts w:ascii="Arial Narrow" w:hAnsi="Arial Narrow"/>
          <w:color w:val="191E00"/>
        </w:rPr>
        <w:t xml:space="preserve"> 1970</w:t>
      </w: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bCs/>
          <w:color w:val="191E00"/>
        </w:rPr>
        <w:t>Διάρκεια</w:t>
      </w:r>
      <w:r w:rsidRPr="00225C18">
        <w:rPr>
          <w:rFonts w:ascii="Arial Narrow" w:hAnsi="Arial Narrow"/>
          <w:color w:val="191E00"/>
        </w:rPr>
        <w:t xml:space="preserve">: 77' </w:t>
      </w:r>
    </w:p>
    <w:p w14:paraId="25CCAFFF" w14:textId="77777777" w:rsidR="0065331D" w:rsidRPr="00225C18" w:rsidRDefault="0065331D" w:rsidP="0065331D">
      <w:pPr>
        <w:rPr>
          <w:rFonts w:ascii="Arial Narrow" w:hAnsi="Arial Narrow"/>
          <w:color w:val="191E00"/>
        </w:rPr>
      </w:pPr>
      <w:r w:rsidRPr="00225C18">
        <w:rPr>
          <w:rFonts w:ascii="Arial Narrow" w:hAnsi="Arial Narrow"/>
          <w:color w:val="191E00"/>
        </w:rPr>
        <w:t xml:space="preserve">Ένας κλητήρας αδυνατεί να παντρευτεί την κοπέλα του εξαιτίας των οικονομικών του προβλημάτων. Ο αδερφός της κοπέλας, όμως, τον καταδιώκει απαιτώντας απ’ αυτόν να αποκαταστήσει την τιμή της. Τα ίδια προβλήματα αντιμετωπίζει και ο γιος του αφεντικού του. Αλλάζουν θέσεις και ρόλους και ο κλητήρας καταφέρνει, μετά από πολλές δυσκολίες και παρεξηγήσεις, να πετύχει μια συμφέρουσα αγοραπωλησία, με την οποία εντυπωσιάζει το </w:t>
      </w:r>
      <w:r w:rsidRPr="00225C18">
        <w:rPr>
          <w:rFonts w:ascii="Arial Narrow" w:hAnsi="Arial Narrow"/>
          <w:color w:val="191E00"/>
        </w:rPr>
        <w:lastRenderedPageBreak/>
        <w:t>αφεντικό του, το οποίο του δίνει προαγωγή, επιτρέποντας επίσης στον γιο του να παντρευτεί τη γυναίκα που αγαπά.</w:t>
      </w:r>
    </w:p>
    <w:p w14:paraId="3888831C" w14:textId="77777777" w:rsidR="0065331D" w:rsidRPr="00225C18" w:rsidRDefault="0065331D" w:rsidP="0065331D">
      <w:pPr>
        <w:rPr>
          <w:rFonts w:ascii="Arial Narrow" w:hAnsi="Arial Narrow"/>
          <w:color w:val="191E00"/>
        </w:rPr>
      </w:pPr>
      <w:r w:rsidRPr="00225C18">
        <w:rPr>
          <w:rFonts w:ascii="Arial Narrow" w:hAnsi="Arial Narrow"/>
          <w:color w:val="191E00"/>
        </w:rPr>
        <w:br/>
        <w:t xml:space="preserve">Παίζουν: Γιάννης </w:t>
      </w:r>
      <w:proofErr w:type="spellStart"/>
      <w:r w:rsidRPr="00225C18">
        <w:rPr>
          <w:rFonts w:ascii="Arial Narrow" w:hAnsi="Arial Narrow"/>
          <w:color w:val="191E00"/>
        </w:rPr>
        <w:t>Γκιωνάκης</w:t>
      </w:r>
      <w:proofErr w:type="spellEnd"/>
      <w:r w:rsidRPr="00225C18">
        <w:rPr>
          <w:rFonts w:ascii="Arial Narrow" w:hAnsi="Arial Narrow"/>
          <w:color w:val="191E00"/>
        </w:rPr>
        <w:t xml:space="preserve">, Σωτήρης Μουστάκας, Αλέκος </w:t>
      </w:r>
      <w:proofErr w:type="spellStart"/>
      <w:r w:rsidRPr="00225C18">
        <w:rPr>
          <w:rFonts w:ascii="Arial Narrow" w:hAnsi="Arial Narrow"/>
          <w:color w:val="191E00"/>
        </w:rPr>
        <w:t>Τζανετάκος</w:t>
      </w:r>
      <w:proofErr w:type="spellEnd"/>
      <w:r w:rsidRPr="00225C18">
        <w:rPr>
          <w:rFonts w:ascii="Arial Narrow" w:hAnsi="Arial Narrow"/>
          <w:color w:val="191E00"/>
        </w:rPr>
        <w:t xml:space="preserve">, </w:t>
      </w:r>
      <w:proofErr w:type="spellStart"/>
      <w:r w:rsidRPr="00225C18">
        <w:rPr>
          <w:rFonts w:ascii="Arial Narrow" w:hAnsi="Arial Narrow"/>
          <w:color w:val="191E00"/>
        </w:rPr>
        <w:t>Σάσα</w:t>
      </w:r>
      <w:proofErr w:type="spellEnd"/>
      <w:r w:rsidRPr="00225C18">
        <w:rPr>
          <w:rFonts w:ascii="Arial Narrow" w:hAnsi="Arial Narrow"/>
          <w:color w:val="191E00"/>
        </w:rPr>
        <w:t xml:space="preserve"> </w:t>
      </w:r>
      <w:proofErr w:type="spellStart"/>
      <w:r w:rsidRPr="00225C18">
        <w:rPr>
          <w:rFonts w:ascii="Arial Narrow" w:hAnsi="Arial Narrow"/>
          <w:color w:val="191E00"/>
        </w:rPr>
        <w:t>Καστούρα</w:t>
      </w:r>
      <w:proofErr w:type="spellEnd"/>
      <w:r w:rsidRPr="00225C18">
        <w:rPr>
          <w:rFonts w:ascii="Arial Narrow" w:hAnsi="Arial Narrow"/>
          <w:color w:val="191E00"/>
        </w:rPr>
        <w:t xml:space="preserve">, Ελένη Θεοφίλου, </w:t>
      </w:r>
      <w:proofErr w:type="spellStart"/>
      <w:r w:rsidRPr="00225C18">
        <w:rPr>
          <w:rFonts w:ascii="Arial Narrow" w:hAnsi="Arial Narrow"/>
          <w:color w:val="191E00"/>
        </w:rPr>
        <w:t>Ρία</w:t>
      </w:r>
      <w:proofErr w:type="spellEnd"/>
      <w:r w:rsidRPr="00225C18">
        <w:rPr>
          <w:rFonts w:ascii="Arial Narrow" w:hAnsi="Arial Narrow"/>
          <w:color w:val="191E00"/>
        </w:rPr>
        <w:t xml:space="preserve"> </w:t>
      </w:r>
      <w:proofErr w:type="spellStart"/>
      <w:r w:rsidRPr="00225C18">
        <w:rPr>
          <w:rFonts w:ascii="Arial Narrow" w:hAnsi="Arial Narrow"/>
          <w:color w:val="191E00"/>
        </w:rPr>
        <w:t>Δελούτση</w:t>
      </w:r>
      <w:proofErr w:type="spellEnd"/>
      <w:r w:rsidRPr="00225C18">
        <w:rPr>
          <w:rFonts w:ascii="Arial Narrow" w:hAnsi="Arial Narrow"/>
          <w:color w:val="191E00"/>
        </w:rPr>
        <w:t xml:space="preserve">, Περικλής </w:t>
      </w:r>
      <w:proofErr w:type="spellStart"/>
      <w:r w:rsidRPr="00225C18">
        <w:rPr>
          <w:rFonts w:ascii="Arial Narrow" w:hAnsi="Arial Narrow"/>
          <w:color w:val="191E00"/>
        </w:rPr>
        <w:t>Χριστοφορίδης</w:t>
      </w:r>
      <w:proofErr w:type="spellEnd"/>
      <w:r w:rsidRPr="00225C18">
        <w:rPr>
          <w:rFonts w:ascii="Arial Narrow" w:hAnsi="Arial Narrow"/>
          <w:color w:val="191E00"/>
        </w:rPr>
        <w:t xml:space="preserve">, Νικήτας </w:t>
      </w:r>
      <w:proofErr w:type="spellStart"/>
      <w:r w:rsidRPr="00225C18">
        <w:rPr>
          <w:rFonts w:ascii="Arial Narrow" w:hAnsi="Arial Narrow"/>
          <w:color w:val="191E00"/>
        </w:rPr>
        <w:t>Πλατής</w:t>
      </w:r>
      <w:proofErr w:type="spellEnd"/>
      <w:r w:rsidRPr="00225C18">
        <w:rPr>
          <w:rFonts w:ascii="Arial Narrow" w:hAnsi="Arial Narrow"/>
          <w:color w:val="191E00"/>
        </w:rPr>
        <w:t xml:space="preserve">, Αθηνόδωρος Προύσαλης, Γιώργος Βελέντζας, </w:t>
      </w:r>
      <w:proofErr w:type="spellStart"/>
      <w:r w:rsidRPr="00225C18">
        <w:rPr>
          <w:rFonts w:ascii="Arial Narrow" w:hAnsi="Arial Narrow"/>
          <w:color w:val="191E00"/>
        </w:rPr>
        <w:t>Φιλιώ</w:t>
      </w:r>
      <w:proofErr w:type="spellEnd"/>
      <w:r w:rsidRPr="00225C18">
        <w:rPr>
          <w:rFonts w:ascii="Arial Narrow" w:hAnsi="Arial Narrow"/>
          <w:color w:val="191E00"/>
        </w:rPr>
        <w:t xml:space="preserve"> </w:t>
      </w:r>
      <w:proofErr w:type="spellStart"/>
      <w:r w:rsidRPr="00225C18">
        <w:rPr>
          <w:rFonts w:ascii="Arial Narrow" w:hAnsi="Arial Narrow"/>
          <w:color w:val="191E00"/>
        </w:rPr>
        <w:t>Κουλαξη</w:t>
      </w:r>
      <w:proofErr w:type="spellEnd"/>
      <w:r w:rsidRPr="00225C18">
        <w:rPr>
          <w:rFonts w:ascii="Arial Narrow" w:hAnsi="Arial Narrow"/>
          <w:color w:val="191E00"/>
        </w:rPr>
        <w:t xml:space="preserve">, Μανώλης </w:t>
      </w:r>
      <w:proofErr w:type="spellStart"/>
      <w:r w:rsidRPr="00225C18">
        <w:rPr>
          <w:rFonts w:ascii="Arial Narrow" w:hAnsi="Arial Narrow"/>
          <w:color w:val="191E00"/>
        </w:rPr>
        <w:t>Μαραγκάκης</w:t>
      </w:r>
      <w:proofErr w:type="spellEnd"/>
      <w:r w:rsidRPr="00225C18">
        <w:rPr>
          <w:rFonts w:ascii="Arial Narrow" w:hAnsi="Arial Narrow"/>
          <w:color w:val="191E00"/>
        </w:rPr>
        <w:t xml:space="preserve">, Γιώργος </w:t>
      </w:r>
      <w:proofErr w:type="spellStart"/>
      <w:r w:rsidRPr="00225C18">
        <w:rPr>
          <w:rFonts w:ascii="Arial Narrow" w:hAnsi="Arial Narrow"/>
          <w:color w:val="191E00"/>
        </w:rPr>
        <w:t>Λουκάκης</w:t>
      </w:r>
      <w:proofErr w:type="spellEnd"/>
      <w:r w:rsidRPr="00225C18">
        <w:rPr>
          <w:rFonts w:ascii="Arial Narrow" w:hAnsi="Arial Narrow"/>
          <w:color w:val="191E00"/>
        </w:rPr>
        <w:t xml:space="preserve">, Νίκος Γαρουφάλλου, Καίτη </w:t>
      </w:r>
      <w:proofErr w:type="spellStart"/>
      <w:r w:rsidRPr="00225C18">
        <w:rPr>
          <w:rFonts w:ascii="Arial Narrow" w:hAnsi="Arial Narrow"/>
          <w:color w:val="191E00"/>
        </w:rPr>
        <w:t>Πατητη</w:t>
      </w:r>
      <w:proofErr w:type="spellEnd"/>
      <w:r w:rsidRPr="00225C18">
        <w:rPr>
          <w:rFonts w:ascii="Arial Narrow" w:hAnsi="Arial Narrow"/>
          <w:color w:val="191E00"/>
        </w:rPr>
        <w:t xml:space="preserve">, Μανώλης </w:t>
      </w:r>
      <w:proofErr w:type="spellStart"/>
      <w:r w:rsidRPr="00225C18">
        <w:rPr>
          <w:rFonts w:ascii="Arial Narrow" w:hAnsi="Arial Narrow"/>
          <w:color w:val="191E00"/>
        </w:rPr>
        <w:t>Δεστούνης</w:t>
      </w:r>
      <w:proofErr w:type="spellEnd"/>
      <w:r w:rsidRPr="00225C18">
        <w:rPr>
          <w:rFonts w:ascii="Arial Narrow" w:hAnsi="Arial Narrow"/>
          <w:color w:val="191E00"/>
        </w:rPr>
        <w:br/>
        <w:t xml:space="preserve">Σενάριο: Γιώργος Λαζαρίδης </w:t>
      </w:r>
      <w:r w:rsidRPr="00225C18">
        <w:rPr>
          <w:rFonts w:ascii="Arial Narrow" w:hAnsi="Arial Narrow"/>
          <w:color w:val="191E00"/>
        </w:rPr>
        <w:br/>
        <w:t>Αφηγητής: Γιώργος Βελέντζας</w:t>
      </w:r>
      <w:r w:rsidRPr="00225C18">
        <w:rPr>
          <w:rFonts w:ascii="Arial Narrow" w:hAnsi="Arial Narrow"/>
          <w:color w:val="191E00"/>
        </w:rPr>
        <w:br/>
        <w:t xml:space="preserve">Σκηνοθεσία: Χρήστος Κυριακόπουλος </w:t>
      </w:r>
    </w:p>
    <w:p w14:paraId="681A88DC" w14:textId="77777777" w:rsidR="0065331D" w:rsidRPr="00225C18" w:rsidRDefault="0065331D" w:rsidP="0065331D">
      <w:pPr>
        <w:spacing w:after="240"/>
        <w:rPr>
          <w:rFonts w:ascii="Arial Narrow" w:hAnsi="Arial Narrow"/>
          <w:b/>
          <w:color w:val="191E00"/>
        </w:rPr>
      </w:pP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bCs/>
          <w:color w:val="191E00"/>
        </w:rPr>
        <w:t>16:00</w:t>
      </w:r>
      <w:r w:rsidRPr="00225C18">
        <w:rPr>
          <w:rFonts w:ascii="Arial Narrow" w:hAnsi="Arial Narrow"/>
          <w:color w:val="191E00"/>
        </w:rPr>
        <w:t>  |  </w:t>
      </w:r>
      <w:r w:rsidRPr="00225C18">
        <w:rPr>
          <w:rFonts w:ascii="Arial Narrow" w:hAnsi="Arial Narrow"/>
          <w:b/>
          <w:bCs/>
          <w:color w:val="191E00"/>
        </w:rPr>
        <w:t xml:space="preserve"> Ο Κόσμος των Σπορ </w:t>
      </w:r>
      <w:r w:rsidRPr="00225C18"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fldChar w:fldCharType="begin"/>
      </w:r>
      <w:r>
        <w:rPr>
          <w:rFonts w:ascii="Arial Narrow" w:hAnsi="Arial Narrow"/>
          <w:noProof/>
          <w:color w:val="191E00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53171CB7">
          <v:shape id="_x0000_i1034" type="#_x0000_t75" alt="Κατάλληλο για άτομα άνω των 8 ετών" style="width:14.25pt;height:14.25pt;visibility:visible">
            <v:imagedata r:id="rId12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225C18">
        <w:rPr>
          <w:rFonts w:ascii="Arial Narrow" w:hAnsi="Arial Narrow"/>
          <w:color w:val="191E00"/>
        </w:rPr>
        <w:t xml:space="preserve"> </w:t>
      </w:r>
      <w:r w:rsidRPr="00225C18">
        <w:rPr>
          <w:rFonts w:ascii="Arial Narrow" w:hAnsi="Arial Narrow"/>
          <w:color w:val="191E00"/>
        </w:rPr>
        <w:br/>
      </w:r>
      <w:r w:rsidRPr="00225C18">
        <w:rPr>
          <w:rFonts w:ascii="Arial Narrow" w:hAnsi="Arial Narrow"/>
          <w:b/>
          <w:color w:val="191E00"/>
        </w:rPr>
        <w:t>…………………………………………………………</w:t>
      </w:r>
    </w:p>
    <w:p w14:paraId="5D0148E5" w14:textId="77777777" w:rsidR="0065331D" w:rsidRPr="00225C18" w:rsidRDefault="0065331D" w:rsidP="0065331D">
      <w:pPr>
        <w:pStyle w:val="ab"/>
        <w:numPr>
          <w:ilvl w:val="0"/>
          <w:numId w:val="18"/>
        </w:numPr>
        <w:jc w:val="left"/>
        <w:rPr>
          <w:rFonts w:ascii="Arial Narrow" w:hAnsi="Arial Narrow" w:cs="Tahoma"/>
          <w:b/>
          <w:szCs w:val="24"/>
        </w:rPr>
      </w:pPr>
      <w:r>
        <w:rPr>
          <w:rFonts w:ascii="Arial Narrow" w:hAnsi="Arial Narrow" w:cs="Tahoma"/>
          <w:b/>
          <w:szCs w:val="24"/>
        </w:rPr>
        <w:t>αντικατάσταση ταινίας</w:t>
      </w:r>
    </w:p>
    <w:p w14:paraId="62BA91E0" w14:textId="77777777" w:rsidR="0065331D" w:rsidRPr="00B96387" w:rsidRDefault="0065331D" w:rsidP="00170DB0">
      <w:pPr>
        <w:rPr>
          <w:rFonts w:ascii="Arial Narrow" w:hAnsi="Arial Narrow"/>
          <w:b/>
          <w:color w:val="191E00"/>
        </w:rPr>
      </w:pPr>
    </w:p>
    <w:p w14:paraId="7FF5A9F8" w14:textId="77777777" w:rsidR="00170DB0" w:rsidRPr="00B96387" w:rsidRDefault="00170DB0" w:rsidP="00170DB0">
      <w:pPr>
        <w:ind w:left="360"/>
        <w:rPr>
          <w:rFonts w:ascii="Arial Narrow" w:hAnsi="Arial Narrow"/>
          <w:b/>
          <w:color w:val="191E00"/>
        </w:rPr>
      </w:pPr>
    </w:p>
    <w:sectPr w:rsidR="00170DB0" w:rsidRPr="00B96387" w:rsidSect="00170DB0">
      <w:headerReference w:type="default" r:id="rId13"/>
      <w:footerReference w:type="even" r:id="rId14"/>
      <w:footerReference w:type="defaul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7CD2" w14:textId="77777777" w:rsidR="00793BD9" w:rsidRDefault="00793BD9">
      <w:r>
        <w:separator/>
      </w:r>
    </w:p>
  </w:endnote>
  <w:endnote w:type="continuationSeparator" w:id="0">
    <w:p w14:paraId="497278A9" w14:textId="77777777" w:rsidR="00793BD9" w:rsidRDefault="0079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1831" w14:textId="77777777" w:rsidR="00793BD9" w:rsidRDefault="00793BD9">
      <w:r>
        <w:separator/>
      </w:r>
    </w:p>
  </w:footnote>
  <w:footnote w:type="continuationSeparator" w:id="0">
    <w:p w14:paraId="02DE699B" w14:textId="77777777" w:rsidR="00793BD9" w:rsidRDefault="0079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6E8"/>
    <w:multiLevelType w:val="hybridMultilevel"/>
    <w:tmpl w:val="D3A604BC"/>
    <w:lvl w:ilvl="0" w:tplc="7116DB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3"/>
  </w:num>
  <w:num w:numId="3" w16cid:durableId="1852795025">
    <w:abstractNumId w:val="7"/>
  </w:num>
  <w:num w:numId="4" w16cid:durableId="1175269956">
    <w:abstractNumId w:val="1"/>
  </w:num>
  <w:num w:numId="5" w16cid:durableId="286008013">
    <w:abstractNumId w:val="10"/>
  </w:num>
  <w:num w:numId="6" w16cid:durableId="1527019575">
    <w:abstractNumId w:val="9"/>
  </w:num>
  <w:num w:numId="7" w16cid:durableId="907111818">
    <w:abstractNumId w:val="13"/>
  </w:num>
  <w:num w:numId="8" w16cid:durableId="487090168">
    <w:abstractNumId w:val="2"/>
  </w:num>
  <w:num w:numId="9" w16cid:durableId="1517503068">
    <w:abstractNumId w:val="6"/>
  </w:num>
  <w:num w:numId="10" w16cid:durableId="1984041007">
    <w:abstractNumId w:val="5"/>
  </w:num>
  <w:num w:numId="11" w16cid:durableId="220948939">
    <w:abstractNumId w:val="8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4"/>
  </w:num>
  <w:num w:numId="16" w16cid:durableId="196818342">
    <w:abstractNumId w:val="4"/>
  </w:num>
  <w:num w:numId="17" w16cid:durableId="852764759">
    <w:abstractNumId w:val="11"/>
  </w:num>
  <w:num w:numId="18" w16cid:durableId="673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64AD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331D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93BD9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14A7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8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1945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2026-04-06T11:25:00Z</dcterms:created>
  <dcterms:modified xsi:type="dcterms:W3CDTF">2026-04-06T11:25:00Z</dcterms:modified>
</cp:coreProperties>
</file>