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23952" w14:textId="77777777" w:rsidR="00C91977" w:rsidRPr="005B42B2" w:rsidRDefault="00C91977" w:rsidP="005B42B2">
      <w:pPr>
        <w:pStyle w:val="ab"/>
        <w:rPr>
          <w:rFonts w:ascii="Tahoma" w:hAnsi="Tahoma" w:cs="Tahoma"/>
          <w:sz w:val="22"/>
          <w:szCs w:val="22"/>
          <w:lang w:val="en-US"/>
        </w:rPr>
      </w:pPr>
    </w:p>
    <w:p w14:paraId="5C2DC465" w14:textId="54A882BB" w:rsidR="002D1498" w:rsidRDefault="00755925" w:rsidP="00226F0F">
      <w:pPr>
        <w:pStyle w:val="ab"/>
        <w:jc w:val="center"/>
        <w:rPr>
          <w:rFonts w:ascii="Tahoma" w:hAnsi="Tahoma" w:cs="Tahoma"/>
          <w:noProof/>
          <w:sz w:val="22"/>
          <w:szCs w:val="22"/>
          <w:lang w:val="en-US"/>
        </w:rPr>
      </w:pPr>
      <w:r w:rsidRPr="005B42B2">
        <w:rPr>
          <w:rFonts w:ascii="Tahoma" w:hAnsi="Tahoma" w:cs="Tahoma"/>
          <w:noProof/>
          <w:sz w:val="22"/>
          <w:szCs w:val="22"/>
        </w:rPr>
        <w:drawing>
          <wp:inline distT="0" distB="0" distL="0" distR="0" wp14:anchorId="673FD682" wp14:editId="5FAC1054">
            <wp:extent cx="1800225" cy="514350"/>
            <wp:effectExtent l="0" t="0" r="0" b="0"/>
            <wp:docPr id="1" name="6 - Εικόνα" descr="ERT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 Εικόνα" descr="ERT3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514350"/>
                    </a:xfrm>
                    <a:prstGeom prst="rect">
                      <a:avLst/>
                    </a:prstGeom>
                    <a:noFill/>
                    <a:ln>
                      <a:noFill/>
                    </a:ln>
                  </pic:spPr>
                </pic:pic>
              </a:graphicData>
            </a:graphic>
          </wp:inline>
        </w:drawing>
      </w:r>
    </w:p>
    <w:p w14:paraId="62D44D14" w14:textId="77777777" w:rsidR="005B42B2" w:rsidRPr="005B42B2" w:rsidRDefault="005B42B2" w:rsidP="00226F0F">
      <w:pPr>
        <w:pStyle w:val="ab"/>
        <w:jc w:val="center"/>
        <w:rPr>
          <w:rFonts w:ascii="Tahoma" w:hAnsi="Tahoma" w:cs="Tahoma"/>
          <w:sz w:val="22"/>
          <w:szCs w:val="22"/>
          <w:lang w:val="en-US"/>
        </w:rPr>
      </w:pPr>
    </w:p>
    <w:p w14:paraId="059DD1CF" w14:textId="77777777" w:rsidR="002D1498" w:rsidRPr="002108AF" w:rsidRDefault="002D1498" w:rsidP="002D1498">
      <w:pPr>
        <w:pStyle w:val="ab"/>
        <w:jc w:val="left"/>
        <w:rPr>
          <w:rFonts w:ascii="Verdana" w:hAnsi="Verdana" w:cs="Tahoma"/>
          <w:sz w:val="20"/>
        </w:rPr>
      </w:pPr>
    </w:p>
    <w:p w14:paraId="1286A800" w14:textId="77777777" w:rsidR="002D1498" w:rsidRPr="00170DB0" w:rsidRDefault="002D1498" w:rsidP="005B42B2">
      <w:pPr>
        <w:pStyle w:val="ab"/>
        <w:jc w:val="center"/>
        <w:rPr>
          <w:rFonts w:ascii="Arial Narrow" w:hAnsi="Arial Narrow" w:cs="Tahoma"/>
          <w:b/>
          <w:color w:val="00B050"/>
          <w:sz w:val="26"/>
          <w:szCs w:val="26"/>
          <w:u w:val="single"/>
        </w:rPr>
      </w:pPr>
      <w:r w:rsidRPr="00170DB0">
        <w:rPr>
          <w:rFonts w:ascii="Arial Narrow" w:hAnsi="Arial Narrow" w:cs="Tahoma"/>
          <w:b/>
          <w:color w:val="00B050"/>
          <w:sz w:val="26"/>
          <w:szCs w:val="26"/>
          <w:u w:val="single"/>
        </w:rPr>
        <w:t>ΤΡΟΠΟΠΟΙΗΣΗ ΠΡΟΓΡΑΜΜΑΤΟΣ</w:t>
      </w:r>
    </w:p>
    <w:p w14:paraId="52E7CB82" w14:textId="77777777" w:rsidR="00C23EBE" w:rsidRPr="007C5016" w:rsidRDefault="00C23EBE" w:rsidP="002D1498">
      <w:pPr>
        <w:pStyle w:val="ab"/>
        <w:jc w:val="center"/>
        <w:rPr>
          <w:rFonts w:ascii="Verdana" w:hAnsi="Verdana" w:cs="Tahoma"/>
          <w:b/>
          <w:color w:val="000000"/>
          <w:sz w:val="20"/>
          <w:u w:val="single"/>
        </w:rPr>
      </w:pPr>
    </w:p>
    <w:p w14:paraId="33D8F853" w14:textId="7A040B39" w:rsidR="00170DB0" w:rsidRDefault="002B7382" w:rsidP="00170DB0">
      <w:pPr>
        <w:pStyle w:val="ab"/>
        <w:jc w:val="left"/>
        <w:rPr>
          <w:rFonts w:ascii="Arial Narrow" w:hAnsi="Arial Narrow" w:cs="Tahoma"/>
          <w:b/>
          <w:color w:val="00B050"/>
          <w:szCs w:val="24"/>
          <w:u w:val="single"/>
        </w:rPr>
      </w:pPr>
      <w:r>
        <w:rPr>
          <w:rFonts w:ascii="Arial Narrow" w:hAnsi="Arial Narrow" w:cs="Tahoma"/>
          <w:b/>
          <w:color w:val="00B050"/>
          <w:szCs w:val="24"/>
          <w:u w:val="single"/>
        </w:rPr>
        <w:t>Πέμπτη</w:t>
      </w:r>
      <w:r w:rsidR="00473AF4">
        <w:rPr>
          <w:rFonts w:ascii="Arial Narrow" w:hAnsi="Arial Narrow" w:cs="Tahoma"/>
          <w:b/>
          <w:color w:val="00B050"/>
          <w:szCs w:val="24"/>
          <w:u w:val="single"/>
        </w:rPr>
        <w:t xml:space="preserve"> </w:t>
      </w:r>
      <w:r>
        <w:rPr>
          <w:rFonts w:ascii="Arial Narrow" w:hAnsi="Arial Narrow" w:cs="Tahoma"/>
          <w:b/>
          <w:color w:val="00B050"/>
          <w:szCs w:val="24"/>
          <w:u w:val="single"/>
        </w:rPr>
        <w:t>1</w:t>
      </w:r>
      <w:r w:rsidR="00E062AA">
        <w:rPr>
          <w:rFonts w:ascii="Arial Narrow" w:hAnsi="Arial Narrow" w:cs="Tahoma"/>
          <w:b/>
          <w:color w:val="00B050"/>
          <w:szCs w:val="24"/>
          <w:u w:val="single"/>
        </w:rPr>
        <w:t>3</w:t>
      </w:r>
      <w:r w:rsidR="00170DB0" w:rsidRPr="00170DB0">
        <w:rPr>
          <w:rFonts w:ascii="Arial Narrow" w:hAnsi="Arial Narrow" w:cs="Tahoma"/>
          <w:b/>
          <w:color w:val="00B050"/>
          <w:szCs w:val="24"/>
          <w:u w:val="single"/>
        </w:rPr>
        <w:t>/</w:t>
      </w:r>
      <w:r>
        <w:rPr>
          <w:rFonts w:ascii="Arial Narrow" w:hAnsi="Arial Narrow" w:cs="Tahoma"/>
          <w:b/>
          <w:color w:val="00B050"/>
          <w:szCs w:val="24"/>
          <w:u w:val="single"/>
        </w:rPr>
        <w:t>0</w:t>
      </w:r>
      <w:r w:rsidR="00E062AA">
        <w:rPr>
          <w:rFonts w:ascii="Arial Narrow" w:hAnsi="Arial Narrow" w:cs="Tahoma"/>
          <w:b/>
          <w:color w:val="00B050"/>
          <w:szCs w:val="24"/>
          <w:u w:val="single"/>
        </w:rPr>
        <w:t>8</w:t>
      </w:r>
      <w:r w:rsidR="00170DB0" w:rsidRPr="00170DB0">
        <w:rPr>
          <w:rFonts w:ascii="Arial Narrow" w:hAnsi="Arial Narrow" w:cs="Tahoma"/>
          <w:b/>
          <w:color w:val="00B050"/>
          <w:szCs w:val="24"/>
          <w:u w:val="single"/>
        </w:rPr>
        <w:t>/2</w:t>
      </w:r>
      <w:r>
        <w:rPr>
          <w:rFonts w:ascii="Arial Narrow" w:hAnsi="Arial Narrow" w:cs="Tahoma"/>
          <w:b/>
          <w:color w:val="00B050"/>
          <w:szCs w:val="24"/>
          <w:u w:val="single"/>
        </w:rPr>
        <w:t>6</w:t>
      </w:r>
    </w:p>
    <w:p w14:paraId="72DDE8A3" w14:textId="77777777" w:rsidR="008C6D73" w:rsidRDefault="008C6D73" w:rsidP="00170DB0">
      <w:pPr>
        <w:pStyle w:val="ab"/>
        <w:jc w:val="left"/>
        <w:rPr>
          <w:rFonts w:ascii="Arial Narrow" w:hAnsi="Arial Narrow" w:cs="Tahoma"/>
          <w:b/>
          <w:color w:val="00B050"/>
          <w:szCs w:val="24"/>
          <w:u w:val="single"/>
        </w:rPr>
      </w:pPr>
    </w:p>
    <w:p w14:paraId="5C139E90" w14:textId="77777777" w:rsidR="008C6D73" w:rsidRPr="00494682" w:rsidRDefault="008C6D73" w:rsidP="008C6D73">
      <w:pPr>
        <w:pStyle w:val="ab"/>
        <w:jc w:val="left"/>
        <w:rPr>
          <w:rFonts w:ascii="Arial Narrow" w:hAnsi="Arial Narrow" w:cs="Tahoma"/>
          <w:b/>
          <w:szCs w:val="24"/>
        </w:rPr>
      </w:pPr>
      <w:r w:rsidRPr="00494682">
        <w:rPr>
          <w:rFonts w:ascii="Arial Narrow" w:hAnsi="Arial Narrow" w:cs="Tahoma"/>
          <w:b/>
          <w:szCs w:val="24"/>
        </w:rPr>
        <w:t>……………………..</w:t>
      </w:r>
    </w:p>
    <w:p w14:paraId="77B6F484" w14:textId="77777777" w:rsidR="008C6D73" w:rsidRDefault="008C6D73" w:rsidP="008C6D73">
      <w:pPr>
        <w:pStyle w:val="ab"/>
        <w:jc w:val="left"/>
        <w:rPr>
          <w:rFonts w:ascii="Arial Narrow" w:hAnsi="Arial Narrow" w:cs="Tahoma"/>
          <w:b/>
          <w:szCs w:val="24"/>
        </w:rPr>
      </w:pPr>
    </w:p>
    <w:p w14:paraId="1479B445" w14:textId="77777777" w:rsidR="00FA5794" w:rsidRDefault="00FA5794" w:rsidP="00E062AA">
      <w:pPr>
        <w:spacing w:after="240"/>
        <w:rPr>
          <w:rFonts w:ascii="Arial Narrow" w:hAnsi="Arial Narrow"/>
          <w:b/>
          <w:bCs/>
          <w:color w:val="191E00"/>
        </w:rPr>
      </w:pPr>
    </w:p>
    <w:p w14:paraId="1213E1B7" w14:textId="136B3FC2" w:rsidR="00E062AA" w:rsidRPr="00BA30A2" w:rsidRDefault="00E062AA" w:rsidP="00E062AA">
      <w:pPr>
        <w:spacing w:after="240"/>
        <w:rPr>
          <w:rFonts w:ascii="Arial Narrow" w:hAnsi="Arial Narrow"/>
          <w:color w:val="191E00"/>
        </w:rPr>
      </w:pPr>
      <w:r w:rsidRPr="00BA30A2">
        <w:rPr>
          <w:rFonts w:ascii="Arial Narrow" w:hAnsi="Arial Narrow"/>
          <w:b/>
          <w:bCs/>
          <w:color w:val="191E00"/>
        </w:rPr>
        <w:t>09:00</w:t>
      </w:r>
      <w:r w:rsidRPr="00BA30A2">
        <w:rPr>
          <w:rFonts w:ascii="Arial Narrow" w:hAnsi="Arial Narrow"/>
          <w:color w:val="191E00"/>
        </w:rPr>
        <w:t>  |  </w:t>
      </w:r>
      <w:r w:rsidRPr="00BA30A2">
        <w:rPr>
          <w:rFonts w:ascii="Arial Narrow" w:hAnsi="Arial Narrow"/>
          <w:b/>
          <w:bCs/>
          <w:color w:val="191E00"/>
        </w:rPr>
        <w:t xml:space="preserve"> 65η Επέτειος </w:t>
      </w:r>
      <w:proofErr w:type="spellStart"/>
      <w:r w:rsidRPr="00BA30A2">
        <w:rPr>
          <w:rFonts w:ascii="Arial Narrow" w:hAnsi="Arial Narrow"/>
          <w:b/>
          <w:bCs/>
          <w:color w:val="191E00"/>
        </w:rPr>
        <w:t>Ιερωσύνης</w:t>
      </w:r>
      <w:proofErr w:type="spellEnd"/>
      <w:r w:rsidRPr="00BA30A2">
        <w:rPr>
          <w:rFonts w:ascii="Arial Narrow" w:hAnsi="Arial Narrow"/>
          <w:b/>
          <w:bCs/>
          <w:color w:val="191E00"/>
        </w:rPr>
        <w:t xml:space="preserve"> του Οικουμενικού </w:t>
      </w:r>
      <w:proofErr w:type="spellStart"/>
      <w:r w:rsidRPr="00BA30A2">
        <w:rPr>
          <w:rFonts w:ascii="Arial Narrow" w:hAnsi="Arial Narrow"/>
          <w:b/>
          <w:bCs/>
          <w:color w:val="191E00"/>
        </w:rPr>
        <w:t>Πατριάρχου</w:t>
      </w:r>
      <w:proofErr w:type="spellEnd"/>
      <w:r w:rsidRPr="00BA30A2">
        <w:rPr>
          <w:rFonts w:ascii="Arial Narrow" w:hAnsi="Arial Narrow"/>
          <w:b/>
          <w:bCs/>
          <w:color w:val="191E00"/>
        </w:rPr>
        <w:t xml:space="preserve">-Συλλείτουργο Προκαθημένων-Ι. Μητροπολιτικός Ναός Παναγίας Ίμβρου </w:t>
      </w:r>
      <w:r w:rsidRPr="00BA30A2">
        <w:rPr>
          <w:rFonts w:ascii="Arial Narrow" w:hAnsi="Arial Narrow"/>
          <w:color w:val="191E00"/>
        </w:rPr>
        <w:br/>
      </w:r>
    </w:p>
    <w:p w14:paraId="1FC6D444" w14:textId="77777777" w:rsidR="00E062AA" w:rsidRPr="00BA30A2" w:rsidRDefault="00E062AA" w:rsidP="00E062AA">
      <w:pPr>
        <w:rPr>
          <w:rFonts w:ascii="Arial Narrow" w:hAnsi="Arial Narrow"/>
          <w:color w:val="191E00"/>
        </w:rPr>
      </w:pPr>
      <w:r w:rsidRPr="00BA30A2">
        <w:rPr>
          <w:rFonts w:ascii="Arial Narrow" w:hAnsi="Arial Narrow"/>
          <w:color w:val="191E00"/>
        </w:rPr>
        <w:t xml:space="preserve">Σε απευθείας μετάδοση από τον Μητροπολιτικό Ιερό Ναό Κοιμήσεως της Θεοτόκου, στην Παναγία της Ίμβρου, η Θεία Λειτουργία που τελείται </w:t>
      </w:r>
      <w:proofErr w:type="spellStart"/>
      <w:r w:rsidRPr="00BA30A2">
        <w:rPr>
          <w:rFonts w:ascii="Arial Narrow" w:hAnsi="Arial Narrow"/>
          <w:color w:val="191E00"/>
        </w:rPr>
        <w:t>προεξάρχοντος</w:t>
      </w:r>
      <w:proofErr w:type="spellEnd"/>
      <w:r w:rsidRPr="00BA30A2">
        <w:rPr>
          <w:rFonts w:ascii="Arial Narrow" w:hAnsi="Arial Narrow"/>
          <w:color w:val="191E00"/>
        </w:rPr>
        <w:t xml:space="preserve"> του </w:t>
      </w:r>
      <w:proofErr w:type="spellStart"/>
      <w:r w:rsidRPr="00BA30A2">
        <w:rPr>
          <w:rFonts w:ascii="Arial Narrow" w:hAnsi="Arial Narrow"/>
          <w:color w:val="191E00"/>
        </w:rPr>
        <w:t>Παναγιωτάτου</w:t>
      </w:r>
      <w:proofErr w:type="spellEnd"/>
      <w:r w:rsidRPr="00BA30A2">
        <w:rPr>
          <w:rFonts w:ascii="Arial Narrow" w:hAnsi="Arial Narrow"/>
          <w:color w:val="191E00"/>
        </w:rPr>
        <w:t xml:space="preserve"> Οικουμενικού </w:t>
      </w:r>
      <w:proofErr w:type="spellStart"/>
      <w:r w:rsidRPr="00BA30A2">
        <w:rPr>
          <w:rFonts w:ascii="Arial Narrow" w:hAnsi="Arial Narrow"/>
          <w:color w:val="191E00"/>
        </w:rPr>
        <w:t>Πατριάρχου</w:t>
      </w:r>
      <w:proofErr w:type="spellEnd"/>
      <w:r w:rsidRPr="00BA30A2">
        <w:rPr>
          <w:rFonts w:ascii="Arial Narrow" w:hAnsi="Arial Narrow"/>
          <w:color w:val="191E00"/>
        </w:rPr>
        <w:t xml:space="preserve"> κ.κ. Βαρθολομαίου με αφορμή τα </w:t>
      </w:r>
      <w:proofErr w:type="spellStart"/>
      <w:r w:rsidRPr="00BA30A2">
        <w:rPr>
          <w:rFonts w:ascii="Arial Narrow" w:hAnsi="Arial Narrow"/>
          <w:color w:val="191E00"/>
        </w:rPr>
        <w:t>ονομαστήριά</w:t>
      </w:r>
      <w:proofErr w:type="spellEnd"/>
      <w:r w:rsidRPr="00BA30A2">
        <w:rPr>
          <w:rFonts w:ascii="Arial Narrow" w:hAnsi="Arial Narrow"/>
          <w:color w:val="191E00"/>
        </w:rPr>
        <w:t xml:space="preserve"> του, </w:t>
      </w:r>
      <w:proofErr w:type="spellStart"/>
      <w:r w:rsidRPr="00BA30A2">
        <w:rPr>
          <w:rFonts w:ascii="Arial Narrow" w:hAnsi="Arial Narrow"/>
          <w:color w:val="191E00"/>
        </w:rPr>
        <w:t>συλλειτουργούντων</w:t>
      </w:r>
      <w:proofErr w:type="spellEnd"/>
      <w:r w:rsidRPr="00BA30A2">
        <w:rPr>
          <w:rFonts w:ascii="Arial Narrow" w:hAnsi="Arial Narrow"/>
          <w:color w:val="191E00"/>
        </w:rPr>
        <w:t xml:space="preserve"> των </w:t>
      </w:r>
      <w:proofErr w:type="spellStart"/>
      <w:r w:rsidRPr="00BA30A2">
        <w:rPr>
          <w:rFonts w:ascii="Arial Narrow" w:hAnsi="Arial Narrow"/>
          <w:color w:val="191E00"/>
        </w:rPr>
        <w:t>Μακαριωτάτων</w:t>
      </w:r>
      <w:proofErr w:type="spellEnd"/>
      <w:r w:rsidRPr="00BA30A2">
        <w:rPr>
          <w:rFonts w:ascii="Arial Narrow" w:hAnsi="Arial Narrow"/>
          <w:color w:val="191E00"/>
        </w:rPr>
        <w:t xml:space="preserve"> Πάπα και </w:t>
      </w:r>
      <w:proofErr w:type="spellStart"/>
      <w:r w:rsidRPr="00BA30A2">
        <w:rPr>
          <w:rFonts w:ascii="Arial Narrow" w:hAnsi="Arial Narrow"/>
          <w:color w:val="191E00"/>
        </w:rPr>
        <w:t>Πατριάρχου</w:t>
      </w:r>
      <w:proofErr w:type="spellEnd"/>
      <w:r w:rsidRPr="00BA30A2">
        <w:rPr>
          <w:rFonts w:ascii="Arial Narrow" w:hAnsi="Arial Narrow"/>
          <w:color w:val="191E00"/>
        </w:rPr>
        <w:t xml:space="preserve"> </w:t>
      </w:r>
      <w:proofErr w:type="spellStart"/>
      <w:r w:rsidRPr="00BA30A2">
        <w:rPr>
          <w:rFonts w:ascii="Arial Narrow" w:hAnsi="Arial Narrow"/>
          <w:color w:val="191E00"/>
        </w:rPr>
        <w:t>Αλεξανδρείας</w:t>
      </w:r>
      <w:proofErr w:type="spellEnd"/>
      <w:r w:rsidRPr="00BA30A2">
        <w:rPr>
          <w:rFonts w:ascii="Arial Narrow" w:hAnsi="Arial Narrow"/>
          <w:color w:val="191E00"/>
        </w:rPr>
        <w:t xml:space="preserve"> και πάσης Αφρικής Θεοδώρου Β΄ και Αρχιεπισκόπου Αλβανίας Ιωάννου. Υπενθυμίζεται ότι την ημέρα αυτή ο </w:t>
      </w:r>
      <w:proofErr w:type="spellStart"/>
      <w:r w:rsidRPr="00BA30A2">
        <w:rPr>
          <w:rFonts w:ascii="Arial Narrow" w:hAnsi="Arial Narrow"/>
          <w:color w:val="191E00"/>
        </w:rPr>
        <w:t>Παναγιώτατος</w:t>
      </w:r>
      <w:proofErr w:type="spellEnd"/>
      <w:r w:rsidRPr="00BA30A2">
        <w:rPr>
          <w:rFonts w:ascii="Arial Narrow" w:hAnsi="Arial Narrow"/>
          <w:color w:val="191E00"/>
        </w:rPr>
        <w:t xml:space="preserve"> εορτάζει την συμπλήρωση 65 ετών από την εις </w:t>
      </w:r>
      <w:proofErr w:type="spellStart"/>
      <w:r w:rsidRPr="00BA30A2">
        <w:rPr>
          <w:rFonts w:ascii="Arial Narrow" w:hAnsi="Arial Narrow"/>
          <w:color w:val="191E00"/>
        </w:rPr>
        <w:t>διάκονον</w:t>
      </w:r>
      <w:proofErr w:type="spellEnd"/>
      <w:r w:rsidRPr="00BA30A2">
        <w:rPr>
          <w:rFonts w:ascii="Arial Narrow" w:hAnsi="Arial Narrow"/>
          <w:color w:val="191E00"/>
        </w:rPr>
        <w:t xml:space="preserve"> χειροτονία του, η οποία πραγματοποιήθηκε στις 13 Αυγούστου 1961 στον ίδιο αυτό Ναό της γενέτειράς του.</w:t>
      </w:r>
    </w:p>
    <w:p w14:paraId="29CA03AE" w14:textId="77777777" w:rsidR="00E062AA" w:rsidRPr="00BA30A2" w:rsidRDefault="00E062AA" w:rsidP="00E062AA">
      <w:pPr>
        <w:rPr>
          <w:rFonts w:ascii="Arial Narrow" w:hAnsi="Arial Narrow"/>
          <w:color w:val="191E00"/>
        </w:rPr>
      </w:pPr>
      <w:r w:rsidRPr="00BA30A2">
        <w:rPr>
          <w:rFonts w:ascii="Arial Narrow" w:hAnsi="Arial Narrow"/>
          <w:color w:val="191E00"/>
        </w:rPr>
        <w:br/>
      </w:r>
    </w:p>
    <w:p w14:paraId="45FBEEEC" w14:textId="77777777" w:rsidR="00E062AA" w:rsidRPr="00BA30A2" w:rsidRDefault="00E062AA" w:rsidP="00E062AA">
      <w:pPr>
        <w:spacing w:after="240"/>
        <w:rPr>
          <w:rFonts w:ascii="Arial Narrow" w:hAnsi="Arial Narrow"/>
          <w:color w:val="191E00"/>
        </w:rPr>
      </w:pPr>
      <w:r w:rsidRPr="00BA30A2">
        <w:rPr>
          <w:rFonts w:ascii="Arial Narrow" w:hAnsi="Arial Narrow"/>
          <w:color w:val="191E00"/>
        </w:rPr>
        <w:br/>
      </w:r>
      <w:r w:rsidRPr="00BA30A2">
        <w:rPr>
          <w:rFonts w:ascii="Arial Narrow" w:hAnsi="Arial Narrow"/>
          <w:b/>
          <w:bCs/>
          <w:color w:val="191E00"/>
          <w:highlight w:val="yellow"/>
        </w:rPr>
        <w:t>12:00</w:t>
      </w:r>
      <w:r w:rsidRPr="00BA30A2">
        <w:rPr>
          <w:rFonts w:ascii="Arial Narrow" w:hAnsi="Arial Narrow"/>
          <w:color w:val="191E00"/>
          <w:highlight w:val="yellow"/>
        </w:rPr>
        <w:t>  |  </w:t>
      </w:r>
      <w:r w:rsidRPr="00BA30A2">
        <w:rPr>
          <w:rFonts w:ascii="Arial Narrow" w:hAnsi="Arial Narrow"/>
          <w:b/>
          <w:bCs/>
          <w:color w:val="191E00"/>
          <w:highlight w:val="yellow"/>
        </w:rPr>
        <w:t xml:space="preserve"> +άνθρωποι  (E)  </w:t>
      </w:r>
      <w:r w:rsidRPr="00BA30A2">
        <w:rPr>
          <w:rFonts w:ascii="Arial Narrow" w:hAnsi="Arial Narrow"/>
          <w:color w:val="191E00"/>
          <w:highlight w:val="yellow"/>
        </w:rPr>
        <w:t> </w:t>
      </w:r>
      <w:r w:rsidRPr="00BA30A2">
        <w:rPr>
          <w:rFonts w:ascii="Arial Narrow" w:hAnsi="Arial Narrow"/>
          <w:noProof/>
          <w:color w:val="191E00"/>
          <w:highlight w:val="yellow"/>
        </w:rPr>
        <w:pict w14:anchorId="0B0AEE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Κατάλληλο για άτομα άνω των 8 ετών" style="width:15pt;height:15pt;visibility:visible">
            <v:imagedata r:id="rId9"/>
          </v:shape>
        </w:pict>
      </w:r>
      <w:r w:rsidRPr="00BA30A2">
        <w:rPr>
          <w:rFonts w:ascii="Arial Narrow" w:hAnsi="Arial Narrow"/>
          <w:color w:val="191E00"/>
        </w:rPr>
        <w:t xml:space="preserve"> </w:t>
      </w:r>
      <w:r w:rsidRPr="00BA30A2">
        <w:rPr>
          <w:rFonts w:ascii="Arial Narrow" w:hAnsi="Arial Narrow"/>
          <w:color w:val="191E00"/>
        </w:rPr>
        <w:br/>
      </w:r>
      <w:r w:rsidRPr="00BA30A2">
        <w:rPr>
          <w:rFonts w:ascii="Arial Narrow" w:hAnsi="Arial Narrow"/>
          <w:color w:val="191E00"/>
        </w:rPr>
        <w:br/>
        <w:t xml:space="preserve">Ε' ΚΥΚΛΟΣ </w:t>
      </w:r>
      <w:r w:rsidRPr="00BA30A2">
        <w:rPr>
          <w:rFonts w:ascii="Arial Narrow" w:hAnsi="Arial Narrow"/>
          <w:color w:val="191E00"/>
        </w:rPr>
        <w:br/>
      </w:r>
    </w:p>
    <w:p w14:paraId="6D099CDD" w14:textId="77777777" w:rsidR="00E062AA" w:rsidRPr="00BA30A2" w:rsidRDefault="00E062AA" w:rsidP="00E062AA">
      <w:pPr>
        <w:rPr>
          <w:rFonts w:ascii="Arial Narrow" w:hAnsi="Arial Narrow"/>
          <w:color w:val="191E00"/>
        </w:rPr>
      </w:pPr>
      <w:r w:rsidRPr="00BA30A2">
        <w:rPr>
          <w:rFonts w:ascii="Arial Narrow" w:hAnsi="Arial Narrow"/>
          <w:color w:val="191E00"/>
        </w:rPr>
        <w:t xml:space="preserve">Οι «+άνθρωποι» επιστρέφουν στην ΕΡΤ3 με έναν νέο κύκλο τηλεοπτικών ντοκιμαντέρ για ανθρώπους που δεν μένουν θεατές </w:t>
      </w:r>
      <w:r>
        <w:rPr>
          <w:rFonts w:ascii="Arial Narrow" w:hAnsi="Arial Narrow"/>
          <w:color w:val="191E00"/>
        </w:rPr>
        <w:t>της πραγματικότητας γύρω τους.</w:t>
      </w:r>
      <w:r>
        <w:rPr>
          <w:rFonts w:ascii="Arial Narrow" w:hAnsi="Arial Narrow"/>
          <w:color w:val="191E00"/>
        </w:rPr>
        <w:br/>
      </w:r>
      <w:r w:rsidRPr="00BA30A2">
        <w:rPr>
          <w:rFonts w:ascii="Arial Narrow" w:hAnsi="Arial Narrow"/>
          <w:color w:val="191E00"/>
        </w:rPr>
        <w:t>Ο Γιάννης Δάρρας ταξιδεύει σε τόπους, κοινότητες, εργαστήρια, χωριά, πόλεις και μικρές εστίες αλλαγής, αναζητώντας ιστορίες που γεννιούνται αθόρυβα, αλλά αφήνουν καθαρό αποτύπωμα. Ιστορίες συνεργασίας, επιμονής, γνώσης, φροντίδας και δημιουργίας. Ιστορίες ανθρώπων που δοκιμάζουν στην πράξη έναν άλλο τρόπο: πιο δίκαιο, πιο συλλογικό, πιο ανθρώπινο.</w:t>
      </w:r>
      <w:r w:rsidRPr="00BA30A2">
        <w:rPr>
          <w:rFonts w:ascii="Arial Narrow" w:hAnsi="Arial Narrow"/>
          <w:color w:val="191E00"/>
        </w:rPr>
        <w:br/>
      </w:r>
      <w:r w:rsidRPr="00BA30A2">
        <w:rPr>
          <w:rFonts w:ascii="Arial Narrow" w:hAnsi="Arial Narrow"/>
          <w:color w:val="191E00"/>
        </w:rPr>
        <w:br/>
        <w:t xml:space="preserve">Στον νέο κύκλο της εκπομπής, οι «+άνθρωποι» συναντούν πρόσωπα που μετατρέπουν την προσωπική εμπειρία σε πράξη, την ιδέα σε κοινότητα, τη δυσκολία σε αφετηρία. Από την ελληνική περιφέρεια μέχρι τα αστικά τοπία, από την κοινωνική καινοτομία μέχρι την τέχνη, την </w:t>
      </w:r>
      <w:proofErr w:type="spellStart"/>
      <w:r w:rsidRPr="00BA30A2">
        <w:rPr>
          <w:rFonts w:ascii="Arial Narrow" w:hAnsi="Arial Narrow"/>
          <w:color w:val="191E00"/>
        </w:rPr>
        <w:t>αγροδιατροφή</w:t>
      </w:r>
      <w:proofErr w:type="spellEnd"/>
      <w:r w:rsidRPr="00BA30A2">
        <w:rPr>
          <w:rFonts w:ascii="Arial Narrow" w:hAnsi="Arial Narrow"/>
          <w:color w:val="191E00"/>
        </w:rPr>
        <w:t>, την εκπαίδευση, η εκπομπή φωτίζει εκεί όπου κάτι ήδη συμβαίνει.</w:t>
      </w:r>
      <w:r w:rsidRPr="00BA30A2">
        <w:rPr>
          <w:rFonts w:ascii="Arial Narrow" w:hAnsi="Arial Narrow"/>
          <w:color w:val="191E00"/>
        </w:rPr>
        <w:br/>
      </w:r>
      <w:r w:rsidRPr="00BA30A2">
        <w:rPr>
          <w:rFonts w:ascii="Arial Narrow" w:hAnsi="Arial Narrow"/>
          <w:color w:val="191E00"/>
        </w:rPr>
        <w:br/>
        <w:t>Γιατί η αλλαγή δεν εμφανίζεται πάντα με θόρυβο. Μερικές φορές ξεκινά από έναν άνθρωπο που επιμένει. Κι έπειτα γίνεται σχέση, ομάδα, παράδειγμα.</w:t>
      </w:r>
    </w:p>
    <w:p w14:paraId="24D3AEEA" w14:textId="77777777" w:rsidR="00E062AA" w:rsidRPr="00BA30A2" w:rsidRDefault="00E062AA" w:rsidP="00E062AA">
      <w:pPr>
        <w:rPr>
          <w:rFonts w:ascii="Arial Narrow" w:hAnsi="Arial Narrow"/>
          <w:color w:val="191E00"/>
        </w:rPr>
      </w:pPr>
      <w:r w:rsidRPr="00BA30A2">
        <w:rPr>
          <w:rFonts w:ascii="Arial Narrow" w:hAnsi="Arial Narrow"/>
          <w:color w:val="191E00"/>
        </w:rPr>
        <w:br/>
      </w:r>
      <w:r w:rsidRPr="00BA30A2">
        <w:rPr>
          <w:rFonts w:ascii="Arial Narrow" w:hAnsi="Arial Narrow"/>
          <w:color w:val="191E00"/>
        </w:rPr>
        <w:br/>
      </w:r>
      <w:r>
        <w:rPr>
          <w:rFonts w:ascii="Arial Narrow" w:hAnsi="Arial Narrow"/>
          <w:b/>
          <w:bCs/>
          <w:color w:val="304A74"/>
        </w:rPr>
        <w:lastRenderedPageBreak/>
        <w:t xml:space="preserve">Επεισόδιο 2: </w:t>
      </w:r>
      <w:r w:rsidRPr="00BA30A2">
        <w:rPr>
          <w:rFonts w:ascii="Arial Narrow" w:hAnsi="Arial Narrow"/>
          <w:b/>
          <w:bCs/>
          <w:color w:val="304A74"/>
        </w:rPr>
        <w:t>Η Άλλη Αποκάλυψη</w:t>
      </w:r>
      <w:r w:rsidRPr="00BA30A2">
        <w:rPr>
          <w:rFonts w:ascii="Arial Narrow" w:hAnsi="Arial Narrow"/>
          <w:color w:val="191E00"/>
        </w:rPr>
        <w:t xml:space="preserve"> </w:t>
      </w:r>
      <w:r w:rsidRPr="00BA30A2">
        <w:rPr>
          <w:rFonts w:ascii="Arial Narrow" w:hAnsi="Arial Narrow"/>
          <w:color w:val="191E00"/>
        </w:rPr>
        <w:br/>
      </w:r>
    </w:p>
    <w:p w14:paraId="67EA1EBF" w14:textId="77777777" w:rsidR="00E062AA" w:rsidRPr="00BA30A2" w:rsidRDefault="00E062AA" w:rsidP="00E062AA">
      <w:pPr>
        <w:rPr>
          <w:rFonts w:ascii="Arial Narrow" w:hAnsi="Arial Narrow"/>
          <w:color w:val="191E00"/>
        </w:rPr>
      </w:pPr>
      <w:r w:rsidRPr="00BA30A2">
        <w:rPr>
          <w:rFonts w:ascii="Arial Narrow" w:hAnsi="Arial Narrow"/>
          <w:color w:val="191E00"/>
        </w:rPr>
        <w:t xml:space="preserve">Υπάρχουν τόποι που μοιάζουν να κουβαλούν ήδη μια ιστορία πριν ακόμη μιλήσει κανείς γι’ αυτούς. Τόποι όπου το βλέμμα σηκώνεται μόνο του προς τον ουρανό και η σιωπή μοιάζει να κρύβει κάτι ανείπωτο. Ο Γιάννης Δάρρας ταξιδεύει στην Πάτμο και συναντά έναν κόσμο που προσπαθεί να ξαναχτίσει τη σχέση του με τη γη, την παραγωγή και τον ίδιο τον χρόνο. Έναν τόπο που έγινε γνωστός μέσα από την Αποκάλυψη, αλλά σήμερα αναζητά μια άλλη μορφή αποκάλυψης: πώς ένα μικρό νησί μπορεί να φανταστεί ξανά το μέλλον του. Στην καρδιά αυτής της προσπάθειας βρίσκεται ο Ιωσήφ </w:t>
      </w:r>
      <w:proofErr w:type="spellStart"/>
      <w:r w:rsidRPr="00BA30A2">
        <w:rPr>
          <w:rFonts w:ascii="Arial Narrow" w:hAnsi="Arial Narrow"/>
          <w:color w:val="191E00"/>
        </w:rPr>
        <w:t>Ζησιάδης</w:t>
      </w:r>
      <w:proofErr w:type="spellEnd"/>
      <w:r w:rsidRPr="00BA30A2">
        <w:rPr>
          <w:rFonts w:ascii="Arial Narrow" w:hAnsi="Arial Narrow"/>
          <w:color w:val="191E00"/>
        </w:rPr>
        <w:t xml:space="preserve">. Ένας Έλληνας της Ελβετίας, πρώην υπουργός και βουλευτής, που άφησε πίσω του την πολιτική ζωή για να επαναφέρει την αμπελουργία στην Πάτμο. Όχι ως νοσταλγία. Αλλά ως πρόταση ζωής. Μαζί με ανθρώπους από την Ελλάδα και το εξωτερικό, με οινολόγους, παραγωγούς, εστιατόρια και κατοίκους του νησιού, δημιουργούν ένα μικρό </w:t>
      </w:r>
      <w:proofErr w:type="spellStart"/>
      <w:r w:rsidRPr="00BA30A2">
        <w:rPr>
          <w:rFonts w:ascii="Arial Narrow" w:hAnsi="Arial Narrow"/>
          <w:color w:val="191E00"/>
        </w:rPr>
        <w:t>αγροοικολογικό</w:t>
      </w:r>
      <w:proofErr w:type="spellEnd"/>
      <w:r w:rsidRPr="00BA30A2">
        <w:rPr>
          <w:rFonts w:ascii="Arial Narrow" w:hAnsi="Arial Narrow"/>
          <w:color w:val="191E00"/>
        </w:rPr>
        <w:t xml:space="preserve"> μοντέλο που συνδέει τη γη με τη βιοποικιλότητα, την τοπική οικονομία, τη γαστρονομία και έναν πιο βιώσιμο τρόπο ανάπτυξης. Από τα αμπέλια και τις ελιές μέχρι τα τοπικά προϊόντα που μπήκαν στην Κιβωτό της Γεύσης του </w:t>
      </w:r>
      <w:proofErr w:type="spellStart"/>
      <w:r w:rsidRPr="00BA30A2">
        <w:rPr>
          <w:rFonts w:ascii="Arial Narrow" w:hAnsi="Arial Narrow"/>
          <w:color w:val="191E00"/>
        </w:rPr>
        <w:t>Slow</w:t>
      </w:r>
      <w:proofErr w:type="spellEnd"/>
      <w:r w:rsidRPr="00BA30A2">
        <w:rPr>
          <w:rFonts w:ascii="Arial Narrow" w:hAnsi="Arial Narrow"/>
          <w:color w:val="191E00"/>
        </w:rPr>
        <w:t xml:space="preserve"> </w:t>
      </w:r>
      <w:proofErr w:type="spellStart"/>
      <w:r w:rsidRPr="00BA30A2">
        <w:rPr>
          <w:rFonts w:ascii="Arial Narrow" w:hAnsi="Arial Narrow"/>
          <w:color w:val="191E00"/>
        </w:rPr>
        <w:t>Food</w:t>
      </w:r>
      <w:proofErr w:type="spellEnd"/>
      <w:r w:rsidRPr="00BA30A2">
        <w:rPr>
          <w:rFonts w:ascii="Arial Narrow" w:hAnsi="Arial Narrow"/>
          <w:color w:val="191E00"/>
        </w:rPr>
        <w:t xml:space="preserve">, και από ένα παραδοσιακό ξύλινο καΐκι που κινείται μόνο με ηλιακή ενέργεια μέχρι ανθρώπους που επιμένουν να παράγουν σε πείσμα της ευκολίας, η εκπομπή καταγράφει κάτι βαθύτερο από μια τοπική ιστορία. Καταγράφει μια διαφορετική ιδέα για το τι σημαίνει πρόοδος. Γιατί τελικά, η ανάπτυξη ίσως δεν βρίσκεται πάντα στην ταχύτητα. Ίσως βρίσκεται στον τρόπο που επιλέγεις να ζεις μέσα σε έναν τόπο χωρίς να τον εξαντλείς. </w:t>
      </w:r>
    </w:p>
    <w:p w14:paraId="1BAA7A21" w14:textId="77777777" w:rsidR="00E062AA" w:rsidRPr="00BA30A2" w:rsidRDefault="00E062AA" w:rsidP="00E062AA">
      <w:pPr>
        <w:rPr>
          <w:rFonts w:ascii="Arial Narrow" w:hAnsi="Arial Narrow"/>
          <w:color w:val="191E00"/>
        </w:rPr>
      </w:pPr>
      <w:r w:rsidRPr="00BA30A2">
        <w:rPr>
          <w:rFonts w:ascii="Arial Narrow" w:hAnsi="Arial Narrow"/>
          <w:color w:val="191E00"/>
        </w:rPr>
        <w:br/>
      </w:r>
      <w:r w:rsidRPr="00BA30A2">
        <w:rPr>
          <w:rFonts w:ascii="Arial Narrow" w:hAnsi="Arial Narrow"/>
          <w:color w:val="191E00"/>
        </w:rPr>
        <w:br/>
        <w:t>Σενάριο, Αρχισυνταξία, Παρουσίαση: Γιάννης Δάρρας</w:t>
      </w:r>
      <w:r w:rsidRPr="00BA30A2">
        <w:rPr>
          <w:rFonts w:ascii="Arial Narrow" w:hAnsi="Arial Narrow"/>
          <w:color w:val="191E00"/>
        </w:rPr>
        <w:br/>
        <w:t xml:space="preserve">Διεύθυνση Παραγωγής: </w:t>
      </w:r>
      <w:proofErr w:type="spellStart"/>
      <w:r w:rsidRPr="00BA30A2">
        <w:rPr>
          <w:rFonts w:ascii="Arial Narrow" w:hAnsi="Arial Narrow"/>
          <w:color w:val="191E00"/>
        </w:rPr>
        <w:t>Ελίνα</w:t>
      </w:r>
      <w:proofErr w:type="spellEnd"/>
      <w:r w:rsidRPr="00BA30A2">
        <w:rPr>
          <w:rFonts w:ascii="Arial Narrow" w:hAnsi="Arial Narrow"/>
          <w:color w:val="191E00"/>
        </w:rPr>
        <w:t xml:space="preserve"> </w:t>
      </w:r>
      <w:proofErr w:type="spellStart"/>
      <w:r w:rsidRPr="00BA30A2">
        <w:rPr>
          <w:rFonts w:ascii="Arial Narrow" w:hAnsi="Arial Narrow"/>
          <w:color w:val="191E00"/>
        </w:rPr>
        <w:t>Καταγαλαριανού</w:t>
      </w:r>
      <w:proofErr w:type="spellEnd"/>
      <w:r w:rsidRPr="00BA30A2">
        <w:rPr>
          <w:rFonts w:ascii="Arial Narrow" w:hAnsi="Arial Narrow"/>
          <w:color w:val="191E00"/>
        </w:rPr>
        <w:br/>
        <w:t>Σκηνοθεσία: Βασίλης Μωυσίδης</w:t>
      </w:r>
      <w:r w:rsidRPr="00BA30A2">
        <w:rPr>
          <w:rFonts w:ascii="Arial Narrow" w:hAnsi="Arial Narrow"/>
          <w:color w:val="191E00"/>
        </w:rPr>
        <w:br/>
        <w:t xml:space="preserve">Δημοσιογραφική υποστήριξη: Σάκης </w:t>
      </w:r>
      <w:proofErr w:type="spellStart"/>
      <w:r w:rsidRPr="00BA30A2">
        <w:rPr>
          <w:rFonts w:ascii="Arial Narrow" w:hAnsi="Arial Narrow"/>
          <w:color w:val="191E00"/>
        </w:rPr>
        <w:t>Πιερρόπουλος</w:t>
      </w:r>
      <w:proofErr w:type="spellEnd"/>
      <w:r w:rsidRPr="00BA30A2">
        <w:rPr>
          <w:rFonts w:ascii="Arial Narrow" w:hAnsi="Arial Narrow"/>
          <w:color w:val="191E00"/>
        </w:rPr>
        <w:t xml:space="preserve"> </w:t>
      </w:r>
    </w:p>
    <w:p w14:paraId="761BF750" w14:textId="77777777" w:rsidR="00E062AA" w:rsidRPr="00BA30A2" w:rsidRDefault="00E062AA" w:rsidP="00E062AA">
      <w:pPr>
        <w:spacing w:after="240"/>
        <w:rPr>
          <w:rFonts w:ascii="Arial Narrow" w:hAnsi="Arial Narrow"/>
          <w:color w:val="191E00"/>
        </w:rPr>
      </w:pPr>
      <w:r w:rsidRPr="00BA30A2">
        <w:rPr>
          <w:rFonts w:ascii="Arial Narrow" w:hAnsi="Arial Narrow"/>
          <w:color w:val="191E00"/>
        </w:rPr>
        <w:br/>
      </w:r>
      <w:r w:rsidRPr="00BA30A2">
        <w:rPr>
          <w:rFonts w:ascii="Arial Narrow" w:hAnsi="Arial Narrow"/>
          <w:b/>
          <w:bCs/>
          <w:color w:val="191E00"/>
          <w:highlight w:val="yellow"/>
        </w:rPr>
        <w:t>12:30</w:t>
      </w:r>
      <w:r w:rsidRPr="00BA30A2">
        <w:rPr>
          <w:rFonts w:ascii="Arial Narrow" w:hAnsi="Arial Narrow"/>
          <w:color w:val="191E00"/>
          <w:highlight w:val="yellow"/>
        </w:rPr>
        <w:t>  |  </w:t>
      </w:r>
      <w:r w:rsidRPr="00BA30A2">
        <w:rPr>
          <w:rFonts w:ascii="Arial Narrow" w:hAnsi="Arial Narrow"/>
          <w:b/>
          <w:bCs/>
          <w:color w:val="191E00"/>
          <w:highlight w:val="yellow"/>
        </w:rPr>
        <w:t xml:space="preserve"> Νησιά στην Άκρη - Α' Κύκλος  (E)  </w:t>
      </w:r>
      <w:r w:rsidRPr="00BA30A2">
        <w:rPr>
          <w:rFonts w:ascii="Arial Narrow" w:hAnsi="Arial Narrow"/>
          <w:color w:val="191E00"/>
          <w:highlight w:val="yellow"/>
        </w:rPr>
        <w:t> </w:t>
      </w:r>
      <w:r w:rsidRPr="00BA30A2">
        <w:rPr>
          <w:rFonts w:ascii="Arial Narrow" w:hAnsi="Arial Narrow"/>
          <w:noProof/>
          <w:color w:val="191E00"/>
          <w:highlight w:val="yellow"/>
        </w:rPr>
        <w:pict w14:anchorId="3D5F74E2">
          <v:shape id="_x0000_i1032" type="#_x0000_t75" alt="Κατάλληλο για άτομα άνω των 8 ετών" style="width:14.25pt;height:14.25pt;visibility:visible">
            <v:imagedata r:id="rId10"/>
          </v:shape>
        </w:pict>
      </w:r>
      <w:r w:rsidRPr="00BA30A2">
        <w:rPr>
          <w:rFonts w:ascii="Arial Narrow" w:hAnsi="Arial Narrow"/>
          <w:color w:val="191E00"/>
        </w:rPr>
        <w:t xml:space="preserve"> </w:t>
      </w:r>
      <w:r w:rsidRPr="00BA30A2">
        <w:rPr>
          <w:rFonts w:ascii="Arial Narrow" w:hAnsi="Arial Narrow"/>
          <w:color w:val="191E00"/>
        </w:rPr>
        <w:br/>
      </w:r>
      <w:r w:rsidRPr="00BA30A2">
        <w:rPr>
          <w:rFonts w:ascii="Arial Narrow" w:hAnsi="Arial Narrow"/>
          <w:color w:val="191E00"/>
        </w:rPr>
        <w:br/>
      </w:r>
      <w:r w:rsidRPr="00BA30A2">
        <w:rPr>
          <w:rFonts w:ascii="Arial Narrow" w:hAnsi="Arial Narrow"/>
          <w:b/>
          <w:bCs/>
          <w:color w:val="191E00"/>
        </w:rPr>
        <w:t>Έτος παραγωγής:</w:t>
      </w:r>
      <w:r w:rsidRPr="00BA30A2">
        <w:rPr>
          <w:rFonts w:ascii="Arial Narrow" w:hAnsi="Arial Narrow"/>
          <w:color w:val="191E00"/>
        </w:rPr>
        <w:t xml:space="preserve"> 2023</w:t>
      </w:r>
    </w:p>
    <w:p w14:paraId="29EBA22A" w14:textId="77777777" w:rsidR="00E062AA" w:rsidRPr="00BA30A2" w:rsidRDefault="00E062AA" w:rsidP="00E062AA">
      <w:pPr>
        <w:rPr>
          <w:rFonts w:ascii="Arial Narrow" w:hAnsi="Arial Narrow"/>
          <w:color w:val="191E00"/>
        </w:rPr>
      </w:pPr>
      <w:r w:rsidRPr="00BA30A2">
        <w:rPr>
          <w:rFonts w:ascii="Arial Narrow" w:hAnsi="Arial Narrow"/>
          <w:color w:val="191E00"/>
        </w:rPr>
        <w:t>Εβδομαδιαία ημίωρη εκπομπή, παραγωγής 2022-2023.</w:t>
      </w:r>
      <w:r w:rsidRPr="00BA30A2">
        <w:rPr>
          <w:rFonts w:ascii="Arial Narrow" w:hAnsi="Arial Narrow"/>
          <w:color w:val="191E00"/>
        </w:rPr>
        <w:br/>
      </w:r>
      <w:r w:rsidRPr="00BA30A2">
        <w:rPr>
          <w:rFonts w:ascii="Arial Narrow" w:hAnsi="Arial Narrow"/>
          <w:color w:val="191E00"/>
        </w:rPr>
        <w:br/>
        <w:t xml:space="preserve">Τα «Νησιά στην Άκρη» είναι μια σειρά ντοκιμαντέρ της ΕΡΤ3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sidRPr="00BA30A2">
        <w:rPr>
          <w:rFonts w:ascii="Arial Narrow" w:hAnsi="Arial Narrow"/>
          <w:color w:val="191E00"/>
        </w:rPr>
        <w:br/>
      </w:r>
      <w:r w:rsidRPr="00BA30A2">
        <w:rPr>
          <w:rFonts w:ascii="Arial Narrow" w:hAnsi="Arial Narrow"/>
          <w:color w:val="191E00"/>
        </w:rPr>
        <w:br/>
        <w:t>Μια προσπάθεια κατανόησης ενός διαφορετικού κόσμου, μιας μικρής, απομονωμένης στεριάς που περιβάλλεται από θάλασσα.</w:t>
      </w:r>
    </w:p>
    <w:p w14:paraId="4FB8E087" w14:textId="77777777" w:rsidR="00E062AA" w:rsidRPr="00BA30A2" w:rsidRDefault="00E062AA" w:rsidP="00E062AA">
      <w:pPr>
        <w:rPr>
          <w:rFonts w:ascii="Arial Narrow" w:hAnsi="Arial Narrow"/>
          <w:color w:val="191E00"/>
        </w:rPr>
      </w:pPr>
      <w:r w:rsidRPr="00BA30A2">
        <w:rPr>
          <w:rFonts w:ascii="Arial Narrow" w:hAnsi="Arial Narrow"/>
          <w:color w:val="191E00"/>
        </w:rPr>
        <w:br/>
      </w:r>
      <w:r w:rsidRPr="00BA30A2">
        <w:rPr>
          <w:rFonts w:ascii="Arial Narrow" w:hAnsi="Arial Narrow"/>
          <w:color w:val="191E00"/>
        </w:rPr>
        <w:br/>
      </w:r>
      <w:r w:rsidRPr="00BA30A2">
        <w:rPr>
          <w:rFonts w:ascii="Arial Narrow" w:hAnsi="Arial Narrow"/>
          <w:b/>
          <w:bCs/>
          <w:color w:val="304A74"/>
        </w:rPr>
        <w:t>Επεισόδιο 1: Τέλενδος</w:t>
      </w:r>
      <w:r w:rsidRPr="00BA30A2">
        <w:rPr>
          <w:rFonts w:ascii="Arial Narrow" w:hAnsi="Arial Narrow"/>
          <w:color w:val="191E00"/>
        </w:rPr>
        <w:t xml:space="preserve"> </w:t>
      </w:r>
    </w:p>
    <w:p w14:paraId="028A6886" w14:textId="77777777" w:rsidR="00E062AA" w:rsidRPr="00BA30A2" w:rsidRDefault="00E062AA" w:rsidP="00E062AA">
      <w:pPr>
        <w:rPr>
          <w:rFonts w:ascii="Arial Narrow" w:hAnsi="Arial Narrow"/>
          <w:color w:val="191E00"/>
        </w:rPr>
      </w:pPr>
      <w:r w:rsidRPr="00BA30A2">
        <w:rPr>
          <w:rFonts w:ascii="Arial Narrow" w:hAnsi="Arial Narrow"/>
          <w:color w:val="191E00"/>
        </w:rPr>
        <w:t xml:space="preserve">Τέλενδος, ένα νησάκι δυτικά της Καλύμνου, δεκαοκτώ μίλια από </w:t>
      </w:r>
      <w:r>
        <w:rPr>
          <w:rFonts w:ascii="Arial Narrow" w:hAnsi="Arial Narrow"/>
          <w:color w:val="191E00"/>
        </w:rPr>
        <w:t>την Τουρκία. Το όνομά της υποδη</w:t>
      </w:r>
      <w:r w:rsidRPr="00BA30A2">
        <w:rPr>
          <w:rFonts w:ascii="Arial Narrow" w:hAnsi="Arial Narrow"/>
          <w:color w:val="191E00"/>
        </w:rPr>
        <w:t xml:space="preserve">λώνει τέλος, το άκρο μιας μακράς λωρίδας γης. Η Τέλενδος παρότι μικρή αποδεικνύεται ανθεκτική στο χρόνο, με λιγοστούς μα πιστούς κατοίκους. </w:t>
      </w:r>
      <w:r w:rsidRPr="00BA30A2">
        <w:rPr>
          <w:rFonts w:ascii="Arial Narrow" w:hAnsi="Arial Narrow"/>
          <w:color w:val="191E00"/>
        </w:rPr>
        <w:br/>
        <w:t xml:space="preserve">Ο Παναγιώτης ο δάσκαλος του νησιού, ο Παντελής με το καΐκι του, ο Σάββας το μοναδικό παιδί του νησιού, η Μαρία η μαμά του που ακόμα υφαίνει στον αργαλειό, ο κυρ Χαράλαμπος, ο παππούς του Σάββα που έπαθε τη νόσο των δυτών πολύ νέος. Μέσα από τις ιστορίες τους </w:t>
      </w:r>
      <w:r w:rsidRPr="00BA30A2">
        <w:rPr>
          <w:rFonts w:ascii="Arial Narrow" w:hAnsi="Arial Narrow"/>
          <w:color w:val="191E00"/>
        </w:rPr>
        <w:lastRenderedPageBreak/>
        <w:t>μαθαίνουμε πως, αν και η ζωή στην Τέλενδο δεν είναι εύκολη, τελικά βρίσκονται εκεί ακριβώς που θα ήθελαν να είναι.</w:t>
      </w:r>
    </w:p>
    <w:p w14:paraId="12D8891E" w14:textId="77777777" w:rsidR="00E062AA" w:rsidRPr="00BA30A2" w:rsidRDefault="00E062AA" w:rsidP="00E062AA">
      <w:pPr>
        <w:spacing w:after="240"/>
        <w:rPr>
          <w:rFonts w:ascii="Arial Narrow" w:hAnsi="Arial Narrow"/>
          <w:color w:val="191E00"/>
        </w:rPr>
      </w:pPr>
      <w:r w:rsidRPr="00BA30A2">
        <w:rPr>
          <w:rFonts w:ascii="Arial Narrow" w:hAnsi="Arial Narrow"/>
          <w:color w:val="191E00"/>
        </w:rPr>
        <w:br/>
        <w:t xml:space="preserve">Σκηνοθεσία: Γιώργος </w:t>
      </w:r>
      <w:proofErr w:type="spellStart"/>
      <w:r w:rsidRPr="00BA30A2">
        <w:rPr>
          <w:rFonts w:ascii="Arial Narrow" w:hAnsi="Arial Narrow"/>
          <w:color w:val="191E00"/>
        </w:rPr>
        <w:t>Σαβόγλου</w:t>
      </w:r>
      <w:proofErr w:type="spellEnd"/>
      <w:r w:rsidRPr="00BA30A2">
        <w:rPr>
          <w:rFonts w:ascii="Arial Narrow" w:hAnsi="Arial Narrow"/>
          <w:color w:val="191E00"/>
        </w:rPr>
        <w:t xml:space="preserve"> &amp; Διονυσία Κοπανά</w:t>
      </w:r>
      <w:r w:rsidRPr="00BA30A2">
        <w:rPr>
          <w:rFonts w:ascii="Arial Narrow" w:hAnsi="Arial Narrow"/>
          <w:color w:val="191E00"/>
        </w:rPr>
        <w:br/>
        <w:t>Έρευνα - Αφήγηση: Διονυσία Κοπανά</w:t>
      </w:r>
      <w:r w:rsidRPr="00BA30A2">
        <w:rPr>
          <w:rFonts w:ascii="Arial Narrow" w:hAnsi="Arial Narrow"/>
          <w:color w:val="191E00"/>
        </w:rPr>
        <w:br/>
        <w:t xml:space="preserve">Διεύθυνση Φωτογραφίας: Γιάννης </w:t>
      </w:r>
      <w:proofErr w:type="spellStart"/>
      <w:r w:rsidRPr="00BA30A2">
        <w:rPr>
          <w:rFonts w:ascii="Arial Narrow" w:hAnsi="Arial Narrow"/>
          <w:color w:val="191E00"/>
        </w:rPr>
        <w:t>Μισουρίδης</w:t>
      </w:r>
      <w:proofErr w:type="spellEnd"/>
      <w:r w:rsidRPr="00BA30A2">
        <w:rPr>
          <w:rFonts w:ascii="Arial Narrow" w:hAnsi="Arial Narrow"/>
          <w:color w:val="191E00"/>
        </w:rPr>
        <w:br/>
        <w:t>Διεύθυνση Παραγωγής: Χριστίνα Τσακμακά</w:t>
      </w:r>
      <w:r w:rsidRPr="00BA30A2">
        <w:rPr>
          <w:rFonts w:ascii="Arial Narrow" w:hAnsi="Arial Narrow"/>
          <w:color w:val="191E00"/>
        </w:rPr>
        <w:br/>
        <w:t>Μουσική τίτλων αρχής-τέλους: Κωνσταντής Παπακωνσταντίνου</w:t>
      </w:r>
      <w:r w:rsidRPr="00BA30A2">
        <w:rPr>
          <w:rFonts w:ascii="Arial Narrow" w:hAnsi="Arial Narrow"/>
          <w:color w:val="191E00"/>
        </w:rPr>
        <w:br/>
        <w:t xml:space="preserve">Πρωτότυπη Μουσική: Μιχάλης </w:t>
      </w:r>
      <w:proofErr w:type="spellStart"/>
      <w:r w:rsidRPr="00BA30A2">
        <w:rPr>
          <w:rFonts w:ascii="Arial Narrow" w:hAnsi="Arial Narrow"/>
          <w:color w:val="191E00"/>
        </w:rPr>
        <w:t>Τσιφτσής</w:t>
      </w:r>
      <w:proofErr w:type="spellEnd"/>
      <w:r w:rsidRPr="00BA30A2">
        <w:rPr>
          <w:rFonts w:ascii="Arial Narrow" w:hAnsi="Arial Narrow"/>
          <w:color w:val="191E00"/>
        </w:rPr>
        <w:br/>
        <w:t xml:space="preserve">Μοντάζ: Γιώργος </w:t>
      </w:r>
      <w:proofErr w:type="spellStart"/>
      <w:r w:rsidRPr="00BA30A2">
        <w:rPr>
          <w:rFonts w:ascii="Arial Narrow" w:hAnsi="Arial Narrow"/>
          <w:color w:val="191E00"/>
        </w:rPr>
        <w:t>Σαβόγλου</w:t>
      </w:r>
      <w:proofErr w:type="spellEnd"/>
      <w:r w:rsidRPr="00BA30A2">
        <w:rPr>
          <w:rFonts w:ascii="Arial Narrow" w:hAnsi="Arial Narrow"/>
          <w:color w:val="191E00"/>
        </w:rPr>
        <w:br/>
        <w:t xml:space="preserve">Βοηθός Μοντάζ: Σταματίνα </w:t>
      </w:r>
      <w:proofErr w:type="spellStart"/>
      <w:r w:rsidRPr="00BA30A2">
        <w:rPr>
          <w:rFonts w:ascii="Arial Narrow" w:hAnsi="Arial Narrow"/>
          <w:color w:val="191E00"/>
        </w:rPr>
        <w:t>Ρουπαλιώτη</w:t>
      </w:r>
      <w:proofErr w:type="spellEnd"/>
      <w:r w:rsidRPr="00BA30A2">
        <w:rPr>
          <w:rFonts w:ascii="Arial Narrow" w:hAnsi="Arial Narrow"/>
          <w:color w:val="191E00"/>
        </w:rPr>
        <w:br/>
        <w:t xml:space="preserve">Βοηθός Κάμερας: Αλέξανδρος </w:t>
      </w:r>
      <w:proofErr w:type="spellStart"/>
      <w:r w:rsidRPr="00BA30A2">
        <w:rPr>
          <w:rFonts w:ascii="Arial Narrow" w:hAnsi="Arial Narrow"/>
          <w:color w:val="191E00"/>
        </w:rPr>
        <w:t>Βοζινίδης</w:t>
      </w:r>
      <w:proofErr w:type="spellEnd"/>
      <w:r w:rsidRPr="00BA30A2">
        <w:rPr>
          <w:rFonts w:ascii="Arial Narrow" w:hAnsi="Arial Narrow"/>
          <w:color w:val="191E00"/>
        </w:rPr>
        <w:br/>
      </w:r>
    </w:p>
    <w:p w14:paraId="1810EC5D" w14:textId="77777777" w:rsidR="00E062AA" w:rsidRDefault="00E062AA" w:rsidP="00E062AA">
      <w:pPr>
        <w:spacing w:after="240"/>
        <w:rPr>
          <w:rFonts w:ascii="Arial Narrow" w:hAnsi="Arial Narrow"/>
          <w:b/>
          <w:color w:val="191E00"/>
        </w:rPr>
      </w:pPr>
      <w:r w:rsidRPr="00BA30A2">
        <w:rPr>
          <w:rFonts w:ascii="Arial Narrow" w:hAnsi="Arial Narrow"/>
          <w:b/>
          <w:color w:val="191E00"/>
        </w:rPr>
        <w:t>……………………………</w:t>
      </w:r>
    </w:p>
    <w:p w14:paraId="5C48798F" w14:textId="77777777" w:rsidR="00E062AA" w:rsidRDefault="00E062AA" w:rsidP="00E062AA">
      <w:pPr>
        <w:spacing w:after="240"/>
        <w:rPr>
          <w:rFonts w:ascii="Arial Narrow" w:hAnsi="Arial Narrow"/>
          <w:b/>
          <w:color w:val="191E00"/>
        </w:rPr>
      </w:pPr>
    </w:p>
    <w:p w14:paraId="636C519E" w14:textId="77777777" w:rsidR="00E062AA" w:rsidRPr="00BA30A2" w:rsidRDefault="00E062AA" w:rsidP="00E062AA">
      <w:pPr>
        <w:spacing w:after="240"/>
        <w:rPr>
          <w:rFonts w:ascii="Arial Narrow" w:hAnsi="Arial Narrow"/>
          <w:b/>
          <w:color w:val="191E00"/>
        </w:rPr>
      </w:pPr>
      <w:r w:rsidRPr="00BA30A2">
        <w:rPr>
          <w:rFonts w:ascii="Arial Narrow" w:hAnsi="Arial Narrow"/>
          <w:b/>
          <w:color w:val="191E00"/>
          <w:highlight w:val="yellow"/>
        </w:rPr>
        <w:t>[αλλαγές στο πρόγραμμα μετά τη Θεία Λειτουργία [09:00-12:00]</w:t>
      </w:r>
    </w:p>
    <w:p w14:paraId="268BFC96" w14:textId="77777777" w:rsidR="00E062AA" w:rsidRDefault="00E062AA" w:rsidP="008C6D73">
      <w:pPr>
        <w:pStyle w:val="ab"/>
        <w:jc w:val="left"/>
        <w:rPr>
          <w:rFonts w:ascii="Arial Narrow" w:hAnsi="Arial Narrow" w:cs="Tahoma"/>
          <w:b/>
          <w:szCs w:val="24"/>
        </w:rPr>
      </w:pPr>
    </w:p>
    <w:sectPr w:rsidR="00E062AA" w:rsidSect="00170DB0">
      <w:headerReference w:type="default" r:id="rId11"/>
      <w:footerReference w:type="even" r:id="rId12"/>
      <w:footerReference w:type="default" r:id="rId13"/>
      <w:pgSz w:w="11906" w:h="16838"/>
      <w:pgMar w:top="1440"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86E37" w14:textId="77777777" w:rsidR="00C124DB" w:rsidRDefault="00C124DB">
      <w:r>
        <w:separator/>
      </w:r>
    </w:p>
  </w:endnote>
  <w:endnote w:type="continuationSeparator" w:id="0">
    <w:p w14:paraId="7B3588A6" w14:textId="77777777" w:rsidR="00C124DB" w:rsidRDefault="00C12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Tahoma">
    <w:panose1 w:val="020B0604030504040204"/>
    <w:charset w:val="A1"/>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479D1" w14:textId="77777777" w:rsidR="00B75E21" w:rsidRDefault="00B75E21" w:rsidP="002B0118">
    <w:pPr>
      <w:pStyle w:val="a4"/>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3E226E9" w14:textId="77777777" w:rsidR="00B75E21" w:rsidRDefault="00B75E21" w:rsidP="00283C8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C5AB" w14:textId="77777777" w:rsidR="00B75E21" w:rsidRDefault="00B75E21" w:rsidP="002B0118">
    <w:pPr>
      <w:pStyle w:val="a4"/>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A4988">
      <w:rPr>
        <w:rStyle w:val="a7"/>
        <w:noProof/>
      </w:rPr>
      <w:t>2</w:t>
    </w:r>
    <w:r>
      <w:rPr>
        <w:rStyle w:val="a7"/>
      </w:rPr>
      <w:fldChar w:fldCharType="end"/>
    </w:r>
  </w:p>
  <w:p w14:paraId="117519F3" w14:textId="77777777" w:rsidR="00B75E21" w:rsidRPr="00755925" w:rsidRDefault="00B75E21" w:rsidP="00283C84">
    <w:pPr>
      <w:pStyle w:val="a4"/>
      <w:ind w:left="2160" w:right="360"/>
      <w:rPr>
        <w:rFonts w:ascii="Arial" w:hAnsi="Arial" w:cs="Arial"/>
        <w:b/>
        <w:bCs/>
        <w:color w:val="000080"/>
        <w:spacing w:val="20"/>
        <w:position w:val="6"/>
        <w:sz w:val="4"/>
        <w:szCs w:val="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55925">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755925">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755925">
      <w:rPr>
        <w:rFonts w:ascii="Arial" w:hAnsi="Arial" w:cs="Arial"/>
        <w:b/>
        <w:bCs/>
        <w:color w:val="000080"/>
        <w:spacing w:val="20"/>
        <w:position w:val="6"/>
        <w:sz w:val="4"/>
        <w:szCs w:val="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755925">
      <w:rPr>
        <w:rFonts w:ascii="Arial" w:hAnsi="Arial" w:cs="Arial"/>
        <w:b/>
        <w:bCs/>
        <w:color w:val="000080"/>
        <w:spacing w:val="20"/>
        <w:position w:val="6"/>
        <w:sz w:val="4"/>
        <w:szCs w:val="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br/>
      <w:t xml:space="preserve">   </w:t>
    </w:r>
  </w:p>
  <w:p w14:paraId="5471373F" w14:textId="77777777" w:rsidR="00B75E21" w:rsidRPr="00755925" w:rsidRDefault="00B75E21" w:rsidP="009E777E">
    <w:pPr>
      <w:pStyle w:val="a4"/>
      <w:ind w:left="2160"/>
      <w:rPr>
        <w:rFonts w:ascii="Arial" w:hAnsi="Arial" w:cs="Arial"/>
        <w:b/>
        <w:bCs/>
        <w:color w:val="000080"/>
        <w:spacing w:val="20"/>
        <w:position w:val="6"/>
        <w:sz w:val="4"/>
        <w:szCs w:val="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6616007" w14:textId="77777777" w:rsidR="00B75E21" w:rsidRPr="00755925" w:rsidRDefault="00B75E21" w:rsidP="00C32187">
    <w:pPr>
      <w:pStyle w:val="a4"/>
      <w:jc w:val="center"/>
      <w:rPr>
        <w:rFonts w:ascii="Arial" w:hAnsi="Arial" w:cs="Arial"/>
        <w:b/>
        <w:bCs/>
        <w:color w:val="404040"/>
        <w:spacing w:val="20"/>
        <w:position w:val="6"/>
        <w:sz w:val="16"/>
        <w:szCs w:val="16"/>
        <w:lang w:val="en-GB"/>
        <w14:shadow w14:blurRad="50800" w14:dist="38100" w14:dir="2700000" w14:sx="100000" w14:sy="100000" w14:kx="0" w14:ky="0" w14:algn="tl">
          <w14:srgbClr w14:val="000000">
            <w14:alpha w14:val="60000"/>
          </w14:srgbClr>
        </w14:shad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63621" w14:textId="77777777" w:rsidR="00C124DB" w:rsidRDefault="00C124DB">
      <w:r>
        <w:separator/>
      </w:r>
    </w:p>
  </w:footnote>
  <w:footnote w:type="continuationSeparator" w:id="0">
    <w:p w14:paraId="51E20C63" w14:textId="77777777" w:rsidR="00C124DB" w:rsidRDefault="00C12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9205E" w14:textId="77777777" w:rsidR="00B75E21" w:rsidRPr="00755925" w:rsidRDefault="00B75E21" w:rsidP="00C32187">
    <w:pPr>
      <w:spacing w:line="360" w:lineRule="auto"/>
      <w:ind w:left="-720" w:hanging="180"/>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55925">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755925">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B6039"/>
    <w:multiLevelType w:val="hybridMultilevel"/>
    <w:tmpl w:val="847AC6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BDB2788"/>
    <w:multiLevelType w:val="multilevel"/>
    <w:tmpl w:val="803A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9E7602"/>
    <w:multiLevelType w:val="hybridMultilevel"/>
    <w:tmpl w:val="CB30897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833D0F"/>
    <w:multiLevelType w:val="hybridMultilevel"/>
    <w:tmpl w:val="B81EC488"/>
    <w:lvl w:ilvl="0" w:tplc="A440BF8A">
      <w:numFmt w:val="bullet"/>
      <w:lvlText w:val="-"/>
      <w:lvlJc w:val="left"/>
      <w:pPr>
        <w:ind w:left="720" w:hanging="36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15:restartNumberingAfterBreak="0">
    <w:nsid w:val="45C134D3"/>
    <w:multiLevelType w:val="multilevel"/>
    <w:tmpl w:val="9088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8D3DCF"/>
    <w:multiLevelType w:val="multilevel"/>
    <w:tmpl w:val="C550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A64D0C"/>
    <w:multiLevelType w:val="hybridMultilevel"/>
    <w:tmpl w:val="C1707C9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D67D72"/>
    <w:multiLevelType w:val="hybridMultilevel"/>
    <w:tmpl w:val="1C66F896"/>
    <w:lvl w:ilvl="0" w:tplc="AB94FCC8">
      <w:start w:val="4"/>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F063C1B"/>
    <w:multiLevelType w:val="hybridMultilevel"/>
    <w:tmpl w:val="F90A8974"/>
    <w:lvl w:ilvl="0" w:tplc="ECB0CFA8">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F9D5FCC"/>
    <w:multiLevelType w:val="hybridMultilevel"/>
    <w:tmpl w:val="6EEEFE44"/>
    <w:lvl w:ilvl="0" w:tplc="910AAE7C">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4991BEC"/>
    <w:multiLevelType w:val="hybridMultilevel"/>
    <w:tmpl w:val="D812C2E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9C21765"/>
    <w:multiLevelType w:val="hybridMultilevel"/>
    <w:tmpl w:val="D218799E"/>
    <w:lvl w:ilvl="0" w:tplc="B8728E70">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BB36E89"/>
    <w:multiLevelType w:val="multilevel"/>
    <w:tmpl w:val="BD54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E04A4B"/>
    <w:multiLevelType w:val="hybridMultilevel"/>
    <w:tmpl w:val="7CC4CD0A"/>
    <w:lvl w:ilvl="0" w:tplc="70BAFD2E">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77D04200"/>
    <w:multiLevelType w:val="hybridMultilevel"/>
    <w:tmpl w:val="6896E46C"/>
    <w:lvl w:ilvl="0" w:tplc="129EA85C">
      <w:numFmt w:val="bullet"/>
      <w:lvlText w:val="-"/>
      <w:lvlJc w:val="left"/>
      <w:pPr>
        <w:ind w:left="720" w:hanging="360"/>
      </w:pPr>
      <w:rPr>
        <w:rFonts w:ascii="Arial Narrow" w:eastAsia="Times New Roman" w:hAnsi="Arial Narrow"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7D7706C8"/>
    <w:multiLevelType w:val="hybridMultilevel"/>
    <w:tmpl w:val="B040FD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7DAE50F6"/>
    <w:multiLevelType w:val="hybridMultilevel"/>
    <w:tmpl w:val="242C0A3E"/>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07991048">
    <w:abstractNumId w:val="12"/>
  </w:num>
  <w:num w:numId="2" w16cid:durableId="638418508">
    <w:abstractNumId w:val="2"/>
  </w:num>
  <w:num w:numId="3" w16cid:durableId="1852795025">
    <w:abstractNumId w:val="6"/>
  </w:num>
  <w:num w:numId="4" w16cid:durableId="1175269956">
    <w:abstractNumId w:val="0"/>
  </w:num>
  <w:num w:numId="5" w16cid:durableId="286008013">
    <w:abstractNumId w:val="10"/>
  </w:num>
  <w:num w:numId="6" w16cid:durableId="1527019575">
    <w:abstractNumId w:val="8"/>
  </w:num>
  <w:num w:numId="7" w16cid:durableId="907111818">
    <w:abstractNumId w:val="13"/>
  </w:num>
  <w:num w:numId="8" w16cid:durableId="487090168">
    <w:abstractNumId w:val="1"/>
  </w:num>
  <w:num w:numId="9" w16cid:durableId="1517503068">
    <w:abstractNumId w:val="5"/>
  </w:num>
  <w:num w:numId="10" w16cid:durableId="1984041007">
    <w:abstractNumId w:val="4"/>
  </w:num>
  <w:num w:numId="11" w16cid:durableId="220948939">
    <w:abstractNumId w:val="7"/>
  </w:num>
  <w:num w:numId="12" w16cid:durableId="1850413616">
    <w:abstractNumId w:val="15"/>
  </w:num>
  <w:num w:numId="13" w16cid:durableId="1414741829">
    <w:abstractNumId w:val="14"/>
  </w:num>
  <w:num w:numId="14" w16cid:durableId="1153527508">
    <w:abstractNumId w:val="16"/>
  </w:num>
  <w:num w:numId="15" w16cid:durableId="126969013">
    <w:abstractNumId w:val="3"/>
  </w:num>
  <w:num w:numId="16" w16cid:durableId="196818342">
    <w:abstractNumId w:val="3"/>
  </w:num>
  <w:num w:numId="17" w16cid:durableId="852764759">
    <w:abstractNumId w:val="11"/>
  </w:num>
  <w:num w:numId="18" w16cid:durableId="9227610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291"/>
    <w:rsid w:val="00000DBE"/>
    <w:rsid w:val="00003D87"/>
    <w:rsid w:val="000140C1"/>
    <w:rsid w:val="00014F9E"/>
    <w:rsid w:val="000203AB"/>
    <w:rsid w:val="000252C0"/>
    <w:rsid w:val="00031DC0"/>
    <w:rsid w:val="00036965"/>
    <w:rsid w:val="0004007E"/>
    <w:rsid w:val="0005078D"/>
    <w:rsid w:val="00051269"/>
    <w:rsid w:val="00051DC4"/>
    <w:rsid w:val="000563DD"/>
    <w:rsid w:val="00065418"/>
    <w:rsid w:val="0006589B"/>
    <w:rsid w:val="000763D0"/>
    <w:rsid w:val="000776B1"/>
    <w:rsid w:val="00081130"/>
    <w:rsid w:val="00085FB4"/>
    <w:rsid w:val="000869A4"/>
    <w:rsid w:val="00090993"/>
    <w:rsid w:val="0009159D"/>
    <w:rsid w:val="00096A18"/>
    <w:rsid w:val="000A3C2E"/>
    <w:rsid w:val="000A53EA"/>
    <w:rsid w:val="000A7552"/>
    <w:rsid w:val="000B0ECC"/>
    <w:rsid w:val="000B1432"/>
    <w:rsid w:val="000B26ED"/>
    <w:rsid w:val="000B2856"/>
    <w:rsid w:val="000B4B26"/>
    <w:rsid w:val="000B4BE3"/>
    <w:rsid w:val="000C24D5"/>
    <w:rsid w:val="000D467C"/>
    <w:rsid w:val="000D4FBA"/>
    <w:rsid w:val="000D6492"/>
    <w:rsid w:val="000D6DB6"/>
    <w:rsid w:val="000D6F14"/>
    <w:rsid w:val="000E3BBE"/>
    <w:rsid w:val="000E501A"/>
    <w:rsid w:val="000F057F"/>
    <w:rsid w:val="000F2A4F"/>
    <w:rsid w:val="00104B7B"/>
    <w:rsid w:val="00107030"/>
    <w:rsid w:val="0011133B"/>
    <w:rsid w:val="00114E5D"/>
    <w:rsid w:val="0012048A"/>
    <w:rsid w:val="0012068F"/>
    <w:rsid w:val="001251F8"/>
    <w:rsid w:val="0012663C"/>
    <w:rsid w:val="00130DAB"/>
    <w:rsid w:val="00131C6A"/>
    <w:rsid w:val="0013558A"/>
    <w:rsid w:val="00146CDE"/>
    <w:rsid w:val="00154B75"/>
    <w:rsid w:val="00160EC4"/>
    <w:rsid w:val="0016147B"/>
    <w:rsid w:val="00170DB0"/>
    <w:rsid w:val="00171CA2"/>
    <w:rsid w:val="00172492"/>
    <w:rsid w:val="00175474"/>
    <w:rsid w:val="00180973"/>
    <w:rsid w:val="00182BDF"/>
    <w:rsid w:val="00187972"/>
    <w:rsid w:val="001909A6"/>
    <w:rsid w:val="00190C91"/>
    <w:rsid w:val="00195D81"/>
    <w:rsid w:val="001A38D6"/>
    <w:rsid w:val="001A5A24"/>
    <w:rsid w:val="001B061F"/>
    <w:rsid w:val="001B2394"/>
    <w:rsid w:val="001B3105"/>
    <w:rsid w:val="001B45C8"/>
    <w:rsid w:val="001C6F8B"/>
    <w:rsid w:val="001D1030"/>
    <w:rsid w:val="001D5E8F"/>
    <w:rsid w:val="001E065A"/>
    <w:rsid w:val="001E1A18"/>
    <w:rsid w:val="001F0C99"/>
    <w:rsid w:val="001F3873"/>
    <w:rsid w:val="001F3FFF"/>
    <w:rsid w:val="001F53DF"/>
    <w:rsid w:val="001F585E"/>
    <w:rsid w:val="001F631B"/>
    <w:rsid w:val="0020005A"/>
    <w:rsid w:val="002039B0"/>
    <w:rsid w:val="002069F3"/>
    <w:rsid w:val="002108AF"/>
    <w:rsid w:val="002110D5"/>
    <w:rsid w:val="00213196"/>
    <w:rsid w:val="002163D8"/>
    <w:rsid w:val="0021719F"/>
    <w:rsid w:val="00217C42"/>
    <w:rsid w:val="00221861"/>
    <w:rsid w:val="00223817"/>
    <w:rsid w:val="00225F88"/>
    <w:rsid w:val="00226658"/>
    <w:rsid w:val="00226F0F"/>
    <w:rsid w:val="00230B96"/>
    <w:rsid w:val="00236D27"/>
    <w:rsid w:val="0024649C"/>
    <w:rsid w:val="0024712C"/>
    <w:rsid w:val="00251AAD"/>
    <w:rsid w:val="00254D81"/>
    <w:rsid w:val="00257AF3"/>
    <w:rsid w:val="00263F6B"/>
    <w:rsid w:val="002642E3"/>
    <w:rsid w:val="0026564E"/>
    <w:rsid w:val="0027335A"/>
    <w:rsid w:val="00275603"/>
    <w:rsid w:val="00276827"/>
    <w:rsid w:val="002830B9"/>
    <w:rsid w:val="00283C84"/>
    <w:rsid w:val="00293E17"/>
    <w:rsid w:val="002A03EC"/>
    <w:rsid w:val="002A07B4"/>
    <w:rsid w:val="002B0118"/>
    <w:rsid w:val="002B0780"/>
    <w:rsid w:val="002B7382"/>
    <w:rsid w:val="002D12B6"/>
    <w:rsid w:val="002D1498"/>
    <w:rsid w:val="002D16C3"/>
    <w:rsid w:val="002D1D74"/>
    <w:rsid w:val="002E0B77"/>
    <w:rsid w:val="002F3772"/>
    <w:rsid w:val="002F3826"/>
    <w:rsid w:val="002F5A35"/>
    <w:rsid w:val="002F61AF"/>
    <w:rsid w:val="002F64AA"/>
    <w:rsid w:val="00301705"/>
    <w:rsid w:val="003024A2"/>
    <w:rsid w:val="0030471D"/>
    <w:rsid w:val="00307929"/>
    <w:rsid w:val="00317813"/>
    <w:rsid w:val="003256BD"/>
    <w:rsid w:val="003300BC"/>
    <w:rsid w:val="003309B9"/>
    <w:rsid w:val="00333216"/>
    <w:rsid w:val="00334EF0"/>
    <w:rsid w:val="00342CB9"/>
    <w:rsid w:val="00353D70"/>
    <w:rsid w:val="00355147"/>
    <w:rsid w:val="00356F75"/>
    <w:rsid w:val="003617FC"/>
    <w:rsid w:val="00361D43"/>
    <w:rsid w:val="00362F6E"/>
    <w:rsid w:val="003674B4"/>
    <w:rsid w:val="0037194D"/>
    <w:rsid w:val="00383F5F"/>
    <w:rsid w:val="00384AD6"/>
    <w:rsid w:val="00384CA1"/>
    <w:rsid w:val="003856C9"/>
    <w:rsid w:val="00386DEB"/>
    <w:rsid w:val="00392016"/>
    <w:rsid w:val="0039207D"/>
    <w:rsid w:val="003944DB"/>
    <w:rsid w:val="003A6784"/>
    <w:rsid w:val="003A7680"/>
    <w:rsid w:val="003B1029"/>
    <w:rsid w:val="003B2804"/>
    <w:rsid w:val="003B4B81"/>
    <w:rsid w:val="003B5998"/>
    <w:rsid w:val="003C604F"/>
    <w:rsid w:val="003D2E48"/>
    <w:rsid w:val="003D51E5"/>
    <w:rsid w:val="003E2FBA"/>
    <w:rsid w:val="003E50A3"/>
    <w:rsid w:val="003E53DC"/>
    <w:rsid w:val="003F17E8"/>
    <w:rsid w:val="003F267C"/>
    <w:rsid w:val="00402D1D"/>
    <w:rsid w:val="00403086"/>
    <w:rsid w:val="00403901"/>
    <w:rsid w:val="004042F1"/>
    <w:rsid w:val="004046D3"/>
    <w:rsid w:val="0040653C"/>
    <w:rsid w:val="00411854"/>
    <w:rsid w:val="00411BD3"/>
    <w:rsid w:val="00421642"/>
    <w:rsid w:val="004218B4"/>
    <w:rsid w:val="00426AB5"/>
    <w:rsid w:val="00433978"/>
    <w:rsid w:val="0043411F"/>
    <w:rsid w:val="00443AF5"/>
    <w:rsid w:val="004448D0"/>
    <w:rsid w:val="00450D08"/>
    <w:rsid w:val="004528F2"/>
    <w:rsid w:val="00457AFE"/>
    <w:rsid w:val="00462CAC"/>
    <w:rsid w:val="00464155"/>
    <w:rsid w:val="00470571"/>
    <w:rsid w:val="00473AF4"/>
    <w:rsid w:val="00476469"/>
    <w:rsid w:val="004818D4"/>
    <w:rsid w:val="00482EEF"/>
    <w:rsid w:val="00496CF9"/>
    <w:rsid w:val="004A0660"/>
    <w:rsid w:val="004A3294"/>
    <w:rsid w:val="004A5C1D"/>
    <w:rsid w:val="004A7309"/>
    <w:rsid w:val="004B129E"/>
    <w:rsid w:val="004B5CB7"/>
    <w:rsid w:val="004C31BF"/>
    <w:rsid w:val="004C40D4"/>
    <w:rsid w:val="004D10AB"/>
    <w:rsid w:val="004D1350"/>
    <w:rsid w:val="004D1E8B"/>
    <w:rsid w:val="004D29CA"/>
    <w:rsid w:val="004D3F43"/>
    <w:rsid w:val="004D4AAA"/>
    <w:rsid w:val="004D5E97"/>
    <w:rsid w:val="004E15A1"/>
    <w:rsid w:val="004E2803"/>
    <w:rsid w:val="004E3125"/>
    <w:rsid w:val="004E7892"/>
    <w:rsid w:val="004F4835"/>
    <w:rsid w:val="004F4CFF"/>
    <w:rsid w:val="00500748"/>
    <w:rsid w:val="00501C0B"/>
    <w:rsid w:val="005023EB"/>
    <w:rsid w:val="00503E8E"/>
    <w:rsid w:val="005051C4"/>
    <w:rsid w:val="00507AFC"/>
    <w:rsid w:val="00512876"/>
    <w:rsid w:val="00513134"/>
    <w:rsid w:val="00513847"/>
    <w:rsid w:val="00514D1F"/>
    <w:rsid w:val="00520D31"/>
    <w:rsid w:val="005211EA"/>
    <w:rsid w:val="00523EBF"/>
    <w:rsid w:val="005241F1"/>
    <w:rsid w:val="005273C6"/>
    <w:rsid w:val="005337F6"/>
    <w:rsid w:val="0054146D"/>
    <w:rsid w:val="005448D8"/>
    <w:rsid w:val="005473C1"/>
    <w:rsid w:val="00552974"/>
    <w:rsid w:val="00552E96"/>
    <w:rsid w:val="005544E5"/>
    <w:rsid w:val="00556544"/>
    <w:rsid w:val="0056052D"/>
    <w:rsid w:val="0056403E"/>
    <w:rsid w:val="00565604"/>
    <w:rsid w:val="00565C7A"/>
    <w:rsid w:val="00575D96"/>
    <w:rsid w:val="005761E1"/>
    <w:rsid w:val="005816D4"/>
    <w:rsid w:val="0058235D"/>
    <w:rsid w:val="005845FA"/>
    <w:rsid w:val="00596CBF"/>
    <w:rsid w:val="005A177A"/>
    <w:rsid w:val="005A2461"/>
    <w:rsid w:val="005A4DA0"/>
    <w:rsid w:val="005A6796"/>
    <w:rsid w:val="005A7498"/>
    <w:rsid w:val="005B0E8F"/>
    <w:rsid w:val="005B42B2"/>
    <w:rsid w:val="005B5141"/>
    <w:rsid w:val="005C1279"/>
    <w:rsid w:val="005C38E2"/>
    <w:rsid w:val="005C4BDF"/>
    <w:rsid w:val="005C668A"/>
    <w:rsid w:val="005D3291"/>
    <w:rsid w:val="005D44C6"/>
    <w:rsid w:val="005E2FB3"/>
    <w:rsid w:val="005E40A6"/>
    <w:rsid w:val="005F3131"/>
    <w:rsid w:val="005F4222"/>
    <w:rsid w:val="005F6B40"/>
    <w:rsid w:val="006002CB"/>
    <w:rsid w:val="00612B89"/>
    <w:rsid w:val="00620906"/>
    <w:rsid w:val="00623827"/>
    <w:rsid w:val="006248F4"/>
    <w:rsid w:val="006329ED"/>
    <w:rsid w:val="00635B6E"/>
    <w:rsid w:val="00640C46"/>
    <w:rsid w:val="00651511"/>
    <w:rsid w:val="00651B88"/>
    <w:rsid w:val="00657469"/>
    <w:rsid w:val="00660FC1"/>
    <w:rsid w:val="00662174"/>
    <w:rsid w:val="006638F2"/>
    <w:rsid w:val="0066643F"/>
    <w:rsid w:val="0067223D"/>
    <w:rsid w:val="00674D5D"/>
    <w:rsid w:val="006806B4"/>
    <w:rsid w:val="0068655E"/>
    <w:rsid w:val="00686576"/>
    <w:rsid w:val="00686DFC"/>
    <w:rsid w:val="006927FF"/>
    <w:rsid w:val="00692D77"/>
    <w:rsid w:val="006949D7"/>
    <w:rsid w:val="006A02B4"/>
    <w:rsid w:val="006A1344"/>
    <w:rsid w:val="006A6005"/>
    <w:rsid w:val="006B0641"/>
    <w:rsid w:val="006B1BC9"/>
    <w:rsid w:val="006B4B93"/>
    <w:rsid w:val="006C07CD"/>
    <w:rsid w:val="006D5FD9"/>
    <w:rsid w:val="006D6AFD"/>
    <w:rsid w:val="006D6D31"/>
    <w:rsid w:val="006D70A5"/>
    <w:rsid w:val="006E0BFB"/>
    <w:rsid w:val="006E1908"/>
    <w:rsid w:val="006E3342"/>
    <w:rsid w:val="006E450B"/>
    <w:rsid w:val="006E4EE9"/>
    <w:rsid w:val="006F0345"/>
    <w:rsid w:val="006F2075"/>
    <w:rsid w:val="006F3441"/>
    <w:rsid w:val="006F3CB2"/>
    <w:rsid w:val="006F5044"/>
    <w:rsid w:val="006F7936"/>
    <w:rsid w:val="007211B6"/>
    <w:rsid w:val="007270DD"/>
    <w:rsid w:val="00733768"/>
    <w:rsid w:val="007411BE"/>
    <w:rsid w:val="00746EC3"/>
    <w:rsid w:val="00747B4B"/>
    <w:rsid w:val="00753692"/>
    <w:rsid w:val="00755925"/>
    <w:rsid w:val="0076153A"/>
    <w:rsid w:val="007706D9"/>
    <w:rsid w:val="00773931"/>
    <w:rsid w:val="00776138"/>
    <w:rsid w:val="00776F5A"/>
    <w:rsid w:val="00780A86"/>
    <w:rsid w:val="007821DD"/>
    <w:rsid w:val="00782708"/>
    <w:rsid w:val="00783FE5"/>
    <w:rsid w:val="00791C69"/>
    <w:rsid w:val="007935E3"/>
    <w:rsid w:val="007A14C6"/>
    <w:rsid w:val="007A1AFE"/>
    <w:rsid w:val="007A30DE"/>
    <w:rsid w:val="007B081D"/>
    <w:rsid w:val="007B10CE"/>
    <w:rsid w:val="007B1791"/>
    <w:rsid w:val="007C05A2"/>
    <w:rsid w:val="007C5016"/>
    <w:rsid w:val="007D0A7D"/>
    <w:rsid w:val="007D4823"/>
    <w:rsid w:val="007E3841"/>
    <w:rsid w:val="007E5E76"/>
    <w:rsid w:val="007F5F3C"/>
    <w:rsid w:val="007F605A"/>
    <w:rsid w:val="007F72F2"/>
    <w:rsid w:val="008008F5"/>
    <w:rsid w:val="00800FC0"/>
    <w:rsid w:val="00801D0B"/>
    <w:rsid w:val="0080554B"/>
    <w:rsid w:val="00805E06"/>
    <w:rsid w:val="008068FD"/>
    <w:rsid w:val="008105E4"/>
    <w:rsid w:val="00810B70"/>
    <w:rsid w:val="00814687"/>
    <w:rsid w:val="00814860"/>
    <w:rsid w:val="00823C65"/>
    <w:rsid w:val="008242F1"/>
    <w:rsid w:val="00825899"/>
    <w:rsid w:val="00835164"/>
    <w:rsid w:val="00845FF0"/>
    <w:rsid w:val="008461D6"/>
    <w:rsid w:val="008572AF"/>
    <w:rsid w:val="00861E58"/>
    <w:rsid w:val="00863DB4"/>
    <w:rsid w:val="008663A2"/>
    <w:rsid w:val="008674C6"/>
    <w:rsid w:val="00873EE0"/>
    <w:rsid w:val="00884041"/>
    <w:rsid w:val="00886119"/>
    <w:rsid w:val="00887B9D"/>
    <w:rsid w:val="008943F2"/>
    <w:rsid w:val="00894EE2"/>
    <w:rsid w:val="00895049"/>
    <w:rsid w:val="008950F5"/>
    <w:rsid w:val="00897190"/>
    <w:rsid w:val="008A4988"/>
    <w:rsid w:val="008A7105"/>
    <w:rsid w:val="008B0BDF"/>
    <w:rsid w:val="008B50CC"/>
    <w:rsid w:val="008C2945"/>
    <w:rsid w:val="008C6D73"/>
    <w:rsid w:val="008D291A"/>
    <w:rsid w:val="008D3DAC"/>
    <w:rsid w:val="008E2F2E"/>
    <w:rsid w:val="008F1632"/>
    <w:rsid w:val="00905158"/>
    <w:rsid w:val="00911393"/>
    <w:rsid w:val="00911A4A"/>
    <w:rsid w:val="00914FF6"/>
    <w:rsid w:val="00916BCE"/>
    <w:rsid w:val="00916FAC"/>
    <w:rsid w:val="00926315"/>
    <w:rsid w:val="009265B7"/>
    <w:rsid w:val="009306B0"/>
    <w:rsid w:val="00930D8A"/>
    <w:rsid w:val="00931798"/>
    <w:rsid w:val="00932DBB"/>
    <w:rsid w:val="0093523E"/>
    <w:rsid w:val="00936FDD"/>
    <w:rsid w:val="00937C09"/>
    <w:rsid w:val="00942140"/>
    <w:rsid w:val="00946FD5"/>
    <w:rsid w:val="00947512"/>
    <w:rsid w:val="00960928"/>
    <w:rsid w:val="009609B8"/>
    <w:rsid w:val="00970245"/>
    <w:rsid w:val="00971345"/>
    <w:rsid w:val="00973CBD"/>
    <w:rsid w:val="00975ACC"/>
    <w:rsid w:val="009807F2"/>
    <w:rsid w:val="009860F7"/>
    <w:rsid w:val="009900EA"/>
    <w:rsid w:val="0099347C"/>
    <w:rsid w:val="00993C7E"/>
    <w:rsid w:val="00993FA1"/>
    <w:rsid w:val="00995741"/>
    <w:rsid w:val="00996FF5"/>
    <w:rsid w:val="009A24EA"/>
    <w:rsid w:val="009A2830"/>
    <w:rsid w:val="009A340E"/>
    <w:rsid w:val="009A7C64"/>
    <w:rsid w:val="009B7A3C"/>
    <w:rsid w:val="009C1449"/>
    <w:rsid w:val="009D265C"/>
    <w:rsid w:val="009D2A6E"/>
    <w:rsid w:val="009D4B88"/>
    <w:rsid w:val="009D4B9C"/>
    <w:rsid w:val="009D4E3D"/>
    <w:rsid w:val="009D639D"/>
    <w:rsid w:val="009D6BF6"/>
    <w:rsid w:val="009E08F6"/>
    <w:rsid w:val="009E0B01"/>
    <w:rsid w:val="009E1C05"/>
    <w:rsid w:val="009E2D9E"/>
    <w:rsid w:val="009E3738"/>
    <w:rsid w:val="009E3BC6"/>
    <w:rsid w:val="009E777E"/>
    <w:rsid w:val="009F07C4"/>
    <w:rsid w:val="009F1355"/>
    <w:rsid w:val="009F434F"/>
    <w:rsid w:val="009F6842"/>
    <w:rsid w:val="00A0000D"/>
    <w:rsid w:val="00A0227F"/>
    <w:rsid w:val="00A031BC"/>
    <w:rsid w:val="00A050AC"/>
    <w:rsid w:val="00A10DFE"/>
    <w:rsid w:val="00A10F35"/>
    <w:rsid w:val="00A12A0B"/>
    <w:rsid w:val="00A165E9"/>
    <w:rsid w:val="00A2034B"/>
    <w:rsid w:val="00A25B6B"/>
    <w:rsid w:val="00A34786"/>
    <w:rsid w:val="00A363AD"/>
    <w:rsid w:val="00A41F28"/>
    <w:rsid w:val="00A62A6C"/>
    <w:rsid w:val="00A62FF0"/>
    <w:rsid w:val="00A66C19"/>
    <w:rsid w:val="00A71278"/>
    <w:rsid w:val="00A72E5B"/>
    <w:rsid w:val="00A7522B"/>
    <w:rsid w:val="00A87898"/>
    <w:rsid w:val="00A918EF"/>
    <w:rsid w:val="00A94BB1"/>
    <w:rsid w:val="00A97E7E"/>
    <w:rsid w:val="00AB03CC"/>
    <w:rsid w:val="00AB2E0E"/>
    <w:rsid w:val="00AC06E9"/>
    <w:rsid w:val="00AD0EED"/>
    <w:rsid w:val="00AD2144"/>
    <w:rsid w:val="00AD3E14"/>
    <w:rsid w:val="00AE0AF0"/>
    <w:rsid w:val="00AE177F"/>
    <w:rsid w:val="00AE39BA"/>
    <w:rsid w:val="00AE3C13"/>
    <w:rsid w:val="00AE557D"/>
    <w:rsid w:val="00AE5EAF"/>
    <w:rsid w:val="00AE6DBA"/>
    <w:rsid w:val="00AE6EB3"/>
    <w:rsid w:val="00AF72DC"/>
    <w:rsid w:val="00B02C0D"/>
    <w:rsid w:val="00B04E0C"/>
    <w:rsid w:val="00B05DFA"/>
    <w:rsid w:val="00B05FF8"/>
    <w:rsid w:val="00B20380"/>
    <w:rsid w:val="00B24179"/>
    <w:rsid w:val="00B244B0"/>
    <w:rsid w:val="00B24AD7"/>
    <w:rsid w:val="00B25874"/>
    <w:rsid w:val="00B40592"/>
    <w:rsid w:val="00B416AA"/>
    <w:rsid w:val="00B43BA7"/>
    <w:rsid w:val="00B43F04"/>
    <w:rsid w:val="00B46257"/>
    <w:rsid w:val="00B46C0C"/>
    <w:rsid w:val="00B47501"/>
    <w:rsid w:val="00B50177"/>
    <w:rsid w:val="00B53814"/>
    <w:rsid w:val="00B55333"/>
    <w:rsid w:val="00B55CB6"/>
    <w:rsid w:val="00B56ADF"/>
    <w:rsid w:val="00B67051"/>
    <w:rsid w:val="00B702C4"/>
    <w:rsid w:val="00B75E21"/>
    <w:rsid w:val="00B771F1"/>
    <w:rsid w:val="00B820B8"/>
    <w:rsid w:val="00B8281E"/>
    <w:rsid w:val="00B82865"/>
    <w:rsid w:val="00BA5617"/>
    <w:rsid w:val="00BB0B1A"/>
    <w:rsid w:val="00BB282C"/>
    <w:rsid w:val="00BC1055"/>
    <w:rsid w:val="00BC2067"/>
    <w:rsid w:val="00BC5294"/>
    <w:rsid w:val="00BF02D0"/>
    <w:rsid w:val="00BF2A05"/>
    <w:rsid w:val="00BF32A7"/>
    <w:rsid w:val="00BF7F70"/>
    <w:rsid w:val="00C0013E"/>
    <w:rsid w:val="00C02AA9"/>
    <w:rsid w:val="00C02E5E"/>
    <w:rsid w:val="00C03847"/>
    <w:rsid w:val="00C03D3C"/>
    <w:rsid w:val="00C04959"/>
    <w:rsid w:val="00C111E7"/>
    <w:rsid w:val="00C11377"/>
    <w:rsid w:val="00C118A2"/>
    <w:rsid w:val="00C124DB"/>
    <w:rsid w:val="00C20DAD"/>
    <w:rsid w:val="00C21528"/>
    <w:rsid w:val="00C23EBE"/>
    <w:rsid w:val="00C25A0C"/>
    <w:rsid w:val="00C32187"/>
    <w:rsid w:val="00C32A2A"/>
    <w:rsid w:val="00C346B4"/>
    <w:rsid w:val="00C35476"/>
    <w:rsid w:val="00C35B99"/>
    <w:rsid w:val="00C37464"/>
    <w:rsid w:val="00C4133F"/>
    <w:rsid w:val="00C45F0E"/>
    <w:rsid w:val="00C46AB5"/>
    <w:rsid w:val="00C5278C"/>
    <w:rsid w:val="00C6085D"/>
    <w:rsid w:val="00C60E6B"/>
    <w:rsid w:val="00C71CC9"/>
    <w:rsid w:val="00C742D7"/>
    <w:rsid w:val="00C83923"/>
    <w:rsid w:val="00C85AF3"/>
    <w:rsid w:val="00C91977"/>
    <w:rsid w:val="00C97CCD"/>
    <w:rsid w:val="00CA1B92"/>
    <w:rsid w:val="00CA22EA"/>
    <w:rsid w:val="00CA2AFA"/>
    <w:rsid w:val="00CB0B8E"/>
    <w:rsid w:val="00CB5E38"/>
    <w:rsid w:val="00CB6659"/>
    <w:rsid w:val="00CB7F3F"/>
    <w:rsid w:val="00CC258A"/>
    <w:rsid w:val="00CC2B47"/>
    <w:rsid w:val="00CC743F"/>
    <w:rsid w:val="00CD2F72"/>
    <w:rsid w:val="00CD5567"/>
    <w:rsid w:val="00CD716F"/>
    <w:rsid w:val="00CE010A"/>
    <w:rsid w:val="00CE1BFD"/>
    <w:rsid w:val="00CE1C85"/>
    <w:rsid w:val="00CE4FD3"/>
    <w:rsid w:val="00CF7C0C"/>
    <w:rsid w:val="00D011F0"/>
    <w:rsid w:val="00D04EBD"/>
    <w:rsid w:val="00D065F0"/>
    <w:rsid w:val="00D068AE"/>
    <w:rsid w:val="00D07881"/>
    <w:rsid w:val="00D12CAF"/>
    <w:rsid w:val="00D1558B"/>
    <w:rsid w:val="00D17A2C"/>
    <w:rsid w:val="00D239E6"/>
    <w:rsid w:val="00D23D10"/>
    <w:rsid w:val="00D35551"/>
    <w:rsid w:val="00D4398E"/>
    <w:rsid w:val="00D506D2"/>
    <w:rsid w:val="00D50B42"/>
    <w:rsid w:val="00D51873"/>
    <w:rsid w:val="00D54D1D"/>
    <w:rsid w:val="00D64EC1"/>
    <w:rsid w:val="00D67510"/>
    <w:rsid w:val="00D769E1"/>
    <w:rsid w:val="00D81BD7"/>
    <w:rsid w:val="00D837FA"/>
    <w:rsid w:val="00D932E8"/>
    <w:rsid w:val="00D946D2"/>
    <w:rsid w:val="00D95715"/>
    <w:rsid w:val="00DA1555"/>
    <w:rsid w:val="00DA68CB"/>
    <w:rsid w:val="00DB22DD"/>
    <w:rsid w:val="00DC7FF9"/>
    <w:rsid w:val="00DD1D39"/>
    <w:rsid w:val="00DD27D1"/>
    <w:rsid w:val="00DD38F4"/>
    <w:rsid w:val="00DF590A"/>
    <w:rsid w:val="00DF7FB6"/>
    <w:rsid w:val="00E062AA"/>
    <w:rsid w:val="00E10D0C"/>
    <w:rsid w:val="00E146A5"/>
    <w:rsid w:val="00E20552"/>
    <w:rsid w:val="00E2153E"/>
    <w:rsid w:val="00E25603"/>
    <w:rsid w:val="00E26C6E"/>
    <w:rsid w:val="00E272C4"/>
    <w:rsid w:val="00E324D3"/>
    <w:rsid w:val="00E32D49"/>
    <w:rsid w:val="00E36293"/>
    <w:rsid w:val="00E458F7"/>
    <w:rsid w:val="00E50549"/>
    <w:rsid w:val="00E5154B"/>
    <w:rsid w:val="00E574EE"/>
    <w:rsid w:val="00E645BB"/>
    <w:rsid w:val="00E7073E"/>
    <w:rsid w:val="00E71A2F"/>
    <w:rsid w:val="00E75405"/>
    <w:rsid w:val="00E77963"/>
    <w:rsid w:val="00E80EAD"/>
    <w:rsid w:val="00E85696"/>
    <w:rsid w:val="00E87A0F"/>
    <w:rsid w:val="00E906B0"/>
    <w:rsid w:val="00EA491C"/>
    <w:rsid w:val="00EA4E79"/>
    <w:rsid w:val="00EA6BE0"/>
    <w:rsid w:val="00EB189A"/>
    <w:rsid w:val="00EB3153"/>
    <w:rsid w:val="00EB6ABC"/>
    <w:rsid w:val="00EC0774"/>
    <w:rsid w:val="00EC249B"/>
    <w:rsid w:val="00ED77D0"/>
    <w:rsid w:val="00EE0311"/>
    <w:rsid w:val="00EE04FD"/>
    <w:rsid w:val="00EE1119"/>
    <w:rsid w:val="00EE23A6"/>
    <w:rsid w:val="00F00165"/>
    <w:rsid w:val="00F06C97"/>
    <w:rsid w:val="00F10408"/>
    <w:rsid w:val="00F10F73"/>
    <w:rsid w:val="00F156E0"/>
    <w:rsid w:val="00F1577B"/>
    <w:rsid w:val="00F23AA3"/>
    <w:rsid w:val="00F304D0"/>
    <w:rsid w:val="00F318B8"/>
    <w:rsid w:val="00F3370F"/>
    <w:rsid w:val="00F35131"/>
    <w:rsid w:val="00F35B71"/>
    <w:rsid w:val="00F41F26"/>
    <w:rsid w:val="00F45542"/>
    <w:rsid w:val="00F51E86"/>
    <w:rsid w:val="00F53440"/>
    <w:rsid w:val="00F57D4F"/>
    <w:rsid w:val="00F6015A"/>
    <w:rsid w:val="00F6221E"/>
    <w:rsid w:val="00F628D7"/>
    <w:rsid w:val="00F63E74"/>
    <w:rsid w:val="00F64730"/>
    <w:rsid w:val="00F801B2"/>
    <w:rsid w:val="00F85047"/>
    <w:rsid w:val="00F909F2"/>
    <w:rsid w:val="00F91FF6"/>
    <w:rsid w:val="00F96EDC"/>
    <w:rsid w:val="00FA036A"/>
    <w:rsid w:val="00FA5794"/>
    <w:rsid w:val="00FA6522"/>
    <w:rsid w:val="00FB0F78"/>
    <w:rsid w:val="00FB2D4B"/>
    <w:rsid w:val="00FB3AA6"/>
    <w:rsid w:val="00FC5ED2"/>
    <w:rsid w:val="00FC690B"/>
    <w:rsid w:val="00FC7CD1"/>
    <w:rsid w:val="00FE75B5"/>
    <w:rsid w:val="00FF28C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35C12"/>
  <w15:chartTrackingRefBased/>
  <w15:docId w15:val="{15A2CFE2-2841-4BA6-A367-C5C7017E9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75D96"/>
    <w:rPr>
      <w:sz w:val="24"/>
      <w:szCs w:val="24"/>
    </w:rPr>
  </w:style>
  <w:style w:type="paragraph" w:styleId="1">
    <w:name w:val="heading 1"/>
    <w:basedOn w:val="10"/>
    <w:next w:val="10"/>
    <w:link w:val="1Char"/>
    <w:qFormat/>
    <w:rsid w:val="004046D3"/>
    <w:pPr>
      <w:spacing w:before="480" w:line="240" w:lineRule="auto"/>
      <w:outlineLvl w:val="0"/>
    </w:pPr>
    <w:rPr>
      <w:rFonts w:cs="Times New Roman"/>
      <w:color w:val="000000"/>
      <w:sz w:val="42"/>
      <w:szCs w:val="42"/>
      <w:lang w:eastAsia="x-none"/>
    </w:rPr>
  </w:style>
  <w:style w:type="paragraph" w:styleId="2">
    <w:name w:val="heading 2"/>
    <w:basedOn w:val="a"/>
    <w:next w:val="a"/>
    <w:link w:val="2Char"/>
    <w:semiHidden/>
    <w:unhideWhenUsed/>
    <w:qFormat/>
    <w:rsid w:val="002163D8"/>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D3291"/>
    <w:pPr>
      <w:tabs>
        <w:tab w:val="center" w:pos="4153"/>
        <w:tab w:val="right" w:pos="8306"/>
      </w:tabs>
    </w:pPr>
  </w:style>
  <w:style w:type="paragraph" w:styleId="a4">
    <w:name w:val="footer"/>
    <w:basedOn w:val="a"/>
    <w:link w:val="Char"/>
    <w:uiPriority w:val="99"/>
    <w:rsid w:val="005D3291"/>
    <w:pPr>
      <w:tabs>
        <w:tab w:val="center" w:pos="4153"/>
        <w:tab w:val="right" w:pos="8306"/>
      </w:tabs>
    </w:pPr>
    <w:rPr>
      <w:lang w:val="x-none" w:eastAsia="x-none"/>
    </w:rPr>
  </w:style>
  <w:style w:type="paragraph" w:styleId="a5">
    <w:name w:val="caption"/>
    <w:basedOn w:val="a"/>
    <w:next w:val="a"/>
    <w:qFormat/>
    <w:rsid w:val="005D3291"/>
    <w:pPr>
      <w:jc w:val="center"/>
    </w:pPr>
    <w:rPr>
      <w:rFonts w:ascii="Arial" w:hAnsi="Arial" w:cs="Arial"/>
      <w:b/>
      <w:bCs/>
      <w:color w:val="000080"/>
      <w:sz w:val="20"/>
    </w:rPr>
  </w:style>
  <w:style w:type="character" w:styleId="-">
    <w:name w:val="Hyperlink"/>
    <w:rsid w:val="009E777E"/>
    <w:rPr>
      <w:color w:val="0000FF"/>
      <w:u w:val="single"/>
    </w:rPr>
  </w:style>
  <w:style w:type="table" w:styleId="a6">
    <w:name w:val="Table Grid"/>
    <w:basedOn w:val="a1"/>
    <w:rsid w:val="004D10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283C84"/>
  </w:style>
  <w:style w:type="character" w:customStyle="1" w:styleId="1Char">
    <w:name w:val="Επικεφαλίδα 1 Char"/>
    <w:link w:val="1"/>
    <w:rsid w:val="004046D3"/>
    <w:rPr>
      <w:rFonts w:ascii="Roboto" w:eastAsia="Roboto" w:hAnsi="Roboto" w:cs="Roboto"/>
      <w:color w:val="000000"/>
      <w:sz w:val="42"/>
      <w:szCs w:val="42"/>
      <w:lang w:val="en"/>
    </w:rPr>
  </w:style>
  <w:style w:type="paragraph" w:customStyle="1" w:styleId="10">
    <w:name w:val="Βασικό1"/>
    <w:rsid w:val="004046D3"/>
    <w:pPr>
      <w:pBdr>
        <w:top w:val="nil"/>
        <w:left w:val="nil"/>
        <w:bottom w:val="nil"/>
        <w:right w:val="nil"/>
        <w:between w:val="nil"/>
      </w:pBdr>
      <w:spacing w:before="200" w:line="335" w:lineRule="auto"/>
      <w:ind w:left="-15"/>
    </w:pPr>
    <w:rPr>
      <w:rFonts w:ascii="Roboto" w:eastAsia="Roboto" w:hAnsi="Roboto" w:cs="Roboto"/>
      <w:color w:val="666666"/>
      <w:sz w:val="22"/>
      <w:szCs w:val="22"/>
      <w:lang w:val="en"/>
    </w:rPr>
  </w:style>
  <w:style w:type="paragraph" w:styleId="a8">
    <w:name w:val="Title"/>
    <w:basedOn w:val="10"/>
    <w:next w:val="10"/>
    <w:link w:val="Char0"/>
    <w:qFormat/>
    <w:rsid w:val="004046D3"/>
    <w:pPr>
      <w:spacing w:before="400" w:line="240" w:lineRule="auto"/>
    </w:pPr>
    <w:rPr>
      <w:rFonts w:cs="Times New Roman"/>
      <w:color w:val="283592"/>
      <w:sz w:val="68"/>
      <w:szCs w:val="68"/>
      <w:lang w:eastAsia="x-none"/>
    </w:rPr>
  </w:style>
  <w:style w:type="character" w:customStyle="1" w:styleId="Char0">
    <w:name w:val="Τίτλος Char"/>
    <w:link w:val="a8"/>
    <w:rsid w:val="004046D3"/>
    <w:rPr>
      <w:rFonts w:ascii="Roboto" w:eastAsia="Roboto" w:hAnsi="Roboto" w:cs="Roboto"/>
      <w:color w:val="283592"/>
      <w:sz w:val="68"/>
      <w:szCs w:val="68"/>
      <w:lang w:val="en"/>
    </w:rPr>
  </w:style>
  <w:style w:type="paragraph" w:styleId="a9">
    <w:name w:val="Subtitle"/>
    <w:basedOn w:val="10"/>
    <w:next w:val="10"/>
    <w:link w:val="Char1"/>
    <w:qFormat/>
    <w:rsid w:val="004046D3"/>
    <w:rPr>
      <w:rFonts w:cs="Times New Roman"/>
      <w:color w:val="E01B84"/>
      <w:lang w:eastAsia="x-none"/>
    </w:rPr>
  </w:style>
  <w:style w:type="character" w:customStyle="1" w:styleId="Char1">
    <w:name w:val="Υπότιτλος Char"/>
    <w:link w:val="a9"/>
    <w:rsid w:val="004046D3"/>
    <w:rPr>
      <w:rFonts w:ascii="Roboto" w:eastAsia="Roboto" w:hAnsi="Roboto" w:cs="Roboto"/>
      <w:color w:val="E01B84"/>
      <w:sz w:val="22"/>
      <w:szCs w:val="22"/>
      <w:lang w:val="en"/>
    </w:rPr>
  </w:style>
  <w:style w:type="paragraph" w:styleId="aa">
    <w:name w:val="List Paragraph"/>
    <w:basedOn w:val="a"/>
    <w:uiPriority w:val="34"/>
    <w:qFormat/>
    <w:rsid w:val="007C05A2"/>
    <w:pPr>
      <w:spacing w:after="160" w:line="259" w:lineRule="auto"/>
      <w:ind w:left="720"/>
      <w:contextualSpacing/>
    </w:pPr>
    <w:rPr>
      <w:rFonts w:ascii="Calibri" w:eastAsia="Calibri" w:hAnsi="Calibri"/>
      <w:sz w:val="22"/>
      <w:szCs w:val="22"/>
      <w:lang w:eastAsia="en-US"/>
    </w:rPr>
  </w:style>
  <w:style w:type="paragraph" w:styleId="ab">
    <w:name w:val="Body Text"/>
    <w:basedOn w:val="a"/>
    <w:link w:val="Char2"/>
    <w:rsid w:val="002D1498"/>
    <w:pPr>
      <w:jc w:val="both"/>
    </w:pPr>
    <w:rPr>
      <w:szCs w:val="20"/>
    </w:rPr>
  </w:style>
  <w:style w:type="character" w:customStyle="1" w:styleId="Char2">
    <w:name w:val="Σώμα κειμένου Char"/>
    <w:basedOn w:val="a0"/>
    <w:link w:val="ab"/>
    <w:rsid w:val="002D1498"/>
    <w:rPr>
      <w:sz w:val="24"/>
    </w:rPr>
  </w:style>
  <w:style w:type="paragraph" w:customStyle="1" w:styleId="Default">
    <w:name w:val="Default"/>
    <w:rsid w:val="009F07C4"/>
    <w:pPr>
      <w:autoSpaceDE w:val="0"/>
      <w:autoSpaceDN w:val="0"/>
      <w:adjustRightInd w:val="0"/>
    </w:pPr>
    <w:rPr>
      <w:rFonts w:ascii="Calibri" w:hAnsi="Calibri" w:cs="Calibri"/>
      <w:color w:val="000000"/>
      <w:sz w:val="24"/>
      <w:szCs w:val="24"/>
    </w:rPr>
  </w:style>
  <w:style w:type="paragraph" w:styleId="ac">
    <w:name w:val="Plain Text"/>
    <w:basedOn w:val="a"/>
    <w:link w:val="Char3"/>
    <w:rsid w:val="009F07C4"/>
    <w:rPr>
      <w:rFonts w:ascii="Courier New" w:hAnsi="Courier New" w:cs="Courier New"/>
      <w:sz w:val="20"/>
      <w:szCs w:val="20"/>
    </w:rPr>
  </w:style>
  <w:style w:type="character" w:customStyle="1" w:styleId="Char3">
    <w:name w:val="Απλό κείμενο Char"/>
    <w:basedOn w:val="a0"/>
    <w:link w:val="ac"/>
    <w:rsid w:val="009F07C4"/>
    <w:rPr>
      <w:rFonts w:ascii="Courier New" w:hAnsi="Courier New" w:cs="Courier New"/>
    </w:rPr>
  </w:style>
  <w:style w:type="paragraph" w:styleId="Web">
    <w:name w:val="Normal (Web)"/>
    <w:basedOn w:val="a"/>
    <w:uiPriority w:val="99"/>
    <w:rsid w:val="009D4E3D"/>
    <w:pPr>
      <w:spacing w:before="100" w:beforeAutospacing="1" w:after="100" w:afterAutospacing="1"/>
    </w:pPr>
  </w:style>
  <w:style w:type="character" w:customStyle="1" w:styleId="apple-converted-space">
    <w:name w:val="apple-converted-space"/>
    <w:basedOn w:val="a0"/>
    <w:rsid w:val="009D4E3D"/>
  </w:style>
  <w:style w:type="character" w:customStyle="1" w:styleId="11">
    <w:name w:val="Τίτλος1"/>
    <w:basedOn w:val="a0"/>
    <w:rsid w:val="009D4E3D"/>
  </w:style>
  <w:style w:type="character" w:customStyle="1" w:styleId="jlqj4b">
    <w:name w:val="jlqj4b"/>
    <w:basedOn w:val="a0"/>
    <w:rsid w:val="009D4E3D"/>
  </w:style>
  <w:style w:type="paragraph" w:customStyle="1" w:styleId="xmsonormal">
    <w:name w:val="x_msonormal"/>
    <w:basedOn w:val="a"/>
    <w:rsid w:val="00CA2AFA"/>
    <w:pPr>
      <w:spacing w:before="100" w:beforeAutospacing="1" w:after="100" w:afterAutospacing="1"/>
    </w:pPr>
  </w:style>
  <w:style w:type="character" w:customStyle="1" w:styleId="tlid-translationtranslation">
    <w:name w:val="tlid-translation translation"/>
    <w:basedOn w:val="a0"/>
    <w:rsid w:val="00403086"/>
  </w:style>
  <w:style w:type="character" w:styleId="ad">
    <w:name w:val="Emphasis"/>
    <w:qFormat/>
    <w:rsid w:val="00403086"/>
    <w:rPr>
      <w:i/>
      <w:iCs/>
    </w:rPr>
  </w:style>
  <w:style w:type="character" w:customStyle="1" w:styleId="style-scopeyt-formatted-string">
    <w:name w:val="style-scope yt-formatted-string"/>
    <w:basedOn w:val="a0"/>
    <w:rsid w:val="00FB2D4B"/>
  </w:style>
  <w:style w:type="paragraph" w:customStyle="1" w:styleId="xa">
    <w:name w:val="x_a"/>
    <w:basedOn w:val="a"/>
    <w:rsid w:val="007270DD"/>
    <w:pPr>
      <w:spacing w:before="100" w:beforeAutospacing="1" w:after="100" w:afterAutospacing="1"/>
    </w:pPr>
  </w:style>
  <w:style w:type="character" w:customStyle="1" w:styleId="2Char">
    <w:name w:val="Επικεφαλίδα 2 Char"/>
    <w:basedOn w:val="a0"/>
    <w:link w:val="2"/>
    <w:semiHidden/>
    <w:rsid w:val="002163D8"/>
    <w:rPr>
      <w:rFonts w:ascii="Cambria" w:eastAsia="Times New Roman" w:hAnsi="Cambria" w:cs="Times New Roman"/>
      <w:b/>
      <w:bCs/>
      <w:i/>
      <w:iCs/>
      <w:sz w:val="28"/>
      <w:szCs w:val="28"/>
    </w:rPr>
  </w:style>
  <w:style w:type="character" w:customStyle="1" w:styleId="Char">
    <w:name w:val="Υποσέλιδο Char"/>
    <w:link w:val="a4"/>
    <w:uiPriority w:val="99"/>
    <w:rsid w:val="009E3BC6"/>
    <w:rPr>
      <w:sz w:val="24"/>
      <w:szCs w:val="24"/>
    </w:rPr>
  </w:style>
  <w:style w:type="character" w:customStyle="1" w:styleId="viiyi">
    <w:name w:val="viiyi"/>
    <w:basedOn w:val="a0"/>
    <w:rsid w:val="009D2A6E"/>
  </w:style>
  <w:style w:type="paragraph" w:customStyle="1" w:styleId="xxxmsonormal">
    <w:name w:val="x_x_x_msonormal"/>
    <w:basedOn w:val="a"/>
    <w:rsid w:val="00C346B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96993">
      <w:bodyDiv w:val="1"/>
      <w:marLeft w:val="0"/>
      <w:marRight w:val="0"/>
      <w:marTop w:val="0"/>
      <w:marBottom w:val="0"/>
      <w:divBdr>
        <w:top w:val="none" w:sz="0" w:space="0" w:color="auto"/>
        <w:left w:val="none" w:sz="0" w:space="0" w:color="auto"/>
        <w:bottom w:val="none" w:sz="0" w:space="0" w:color="auto"/>
        <w:right w:val="none" w:sz="0" w:space="0" w:color="auto"/>
      </w:divBdr>
      <w:divsChild>
        <w:div w:id="658466446">
          <w:marLeft w:val="0"/>
          <w:marRight w:val="0"/>
          <w:marTop w:val="0"/>
          <w:marBottom w:val="384"/>
          <w:divBdr>
            <w:top w:val="none" w:sz="0" w:space="0" w:color="auto"/>
            <w:left w:val="none" w:sz="0" w:space="0" w:color="auto"/>
            <w:bottom w:val="none" w:sz="0" w:space="0" w:color="auto"/>
            <w:right w:val="none" w:sz="0" w:space="0" w:color="auto"/>
          </w:divBdr>
        </w:div>
      </w:divsChild>
    </w:div>
    <w:div w:id="244651819">
      <w:bodyDiv w:val="1"/>
      <w:marLeft w:val="0"/>
      <w:marRight w:val="0"/>
      <w:marTop w:val="0"/>
      <w:marBottom w:val="0"/>
      <w:divBdr>
        <w:top w:val="none" w:sz="0" w:space="0" w:color="auto"/>
        <w:left w:val="none" w:sz="0" w:space="0" w:color="auto"/>
        <w:bottom w:val="none" w:sz="0" w:space="0" w:color="auto"/>
        <w:right w:val="none" w:sz="0" w:space="0" w:color="auto"/>
      </w:divBdr>
    </w:div>
    <w:div w:id="310525968">
      <w:bodyDiv w:val="1"/>
      <w:marLeft w:val="0"/>
      <w:marRight w:val="0"/>
      <w:marTop w:val="0"/>
      <w:marBottom w:val="0"/>
      <w:divBdr>
        <w:top w:val="none" w:sz="0" w:space="0" w:color="auto"/>
        <w:left w:val="none" w:sz="0" w:space="0" w:color="auto"/>
        <w:bottom w:val="none" w:sz="0" w:space="0" w:color="auto"/>
        <w:right w:val="none" w:sz="0" w:space="0" w:color="auto"/>
      </w:divBdr>
      <w:divsChild>
        <w:div w:id="1159612259">
          <w:marLeft w:val="0"/>
          <w:marRight w:val="0"/>
          <w:marTop w:val="0"/>
          <w:marBottom w:val="0"/>
          <w:divBdr>
            <w:top w:val="none" w:sz="0" w:space="0" w:color="auto"/>
            <w:left w:val="none" w:sz="0" w:space="0" w:color="auto"/>
            <w:bottom w:val="none" w:sz="0" w:space="0" w:color="auto"/>
            <w:right w:val="none" w:sz="0" w:space="0" w:color="auto"/>
          </w:divBdr>
        </w:div>
        <w:div w:id="1240601917">
          <w:marLeft w:val="0"/>
          <w:marRight w:val="0"/>
          <w:marTop w:val="0"/>
          <w:marBottom w:val="0"/>
          <w:divBdr>
            <w:top w:val="none" w:sz="0" w:space="0" w:color="auto"/>
            <w:left w:val="none" w:sz="0" w:space="0" w:color="auto"/>
            <w:bottom w:val="none" w:sz="0" w:space="0" w:color="auto"/>
            <w:right w:val="none" w:sz="0" w:space="0" w:color="auto"/>
          </w:divBdr>
        </w:div>
        <w:div w:id="1264412820">
          <w:marLeft w:val="0"/>
          <w:marRight w:val="0"/>
          <w:marTop w:val="0"/>
          <w:marBottom w:val="0"/>
          <w:divBdr>
            <w:top w:val="none" w:sz="0" w:space="0" w:color="auto"/>
            <w:left w:val="none" w:sz="0" w:space="0" w:color="auto"/>
            <w:bottom w:val="none" w:sz="0" w:space="0" w:color="auto"/>
            <w:right w:val="none" w:sz="0" w:space="0" w:color="auto"/>
          </w:divBdr>
        </w:div>
        <w:div w:id="1303776906">
          <w:marLeft w:val="0"/>
          <w:marRight w:val="0"/>
          <w:marTop w:val="0"/>
          <w:marBottom w:val="0"/>
          <w:divBdr>
            <w:top w:val="none" w:sz="0" w:space="0" w:color="auto"/>
            <w:left w:val="none" w:sz="0" w:space="0" w:color="auto"/>
            <w:bottom w:val="none" w:sz="0" w:space="0" w:color="auto"/>
            <w:right w:val="none" w:sz="0" w:space="0" w:color="auto"/>
          </w:divBdr>
        </w:div>
        <w:div w:id="2118718701">
          <w:marLeft w:val="0"/>
          <w:marRight w:val="0"/>
          <w:marTop w:val="0"/>
          <w:marBottom w:val="0"/>
          <w:divBdr>
            <w:top w:val="none" w:sz="0" w:space="0" w:color="auto"/>
            <w:left w:val="none" w:sz="0" w:space="0" w:color="auto"/>
            <w:bottom w:val="none" w:sz="0" w:space="0" w:color="auto"/>
            <w:right w:val="none" w:sz="0" w:space="0" w:color="auto"/>
          </w:divBdr>
        </w:div>
      </w:divsChild>
    </w:div>
    <w:div w:id="534732661">
      <w:bodyDiv w:val="1"/>
      <w:marLeft w:val="0"/>
      <w:marRight w:val="0"/>
      <w:marTop w:val="0"/>
      <w:marBottom w:val="0"/>
      <w:divBdr>
        <w:top w:val="none" w:sz="0" w:space="0" w:color="auto"/>
        <w:left w:val="none" w:sz="0" w:space="0" w:color="auto"/>
        <w:bottom w:val="none" w:sz="0" w:space="0" w:color="auto"/>
        <w:right w:val="none" w:sz="0" w:space="0" w:color="auto"/>
      </w:divBdr>
    </w:div>
    <w:div w:id="693651432">
      <w:bodyDiv w:val="1"/>
      <w:marLeft w:val="0"/>
      <w:marRight w:val="0"/>
      <w:marTop w:val="0"/>
      <w:marBottom w:val="0"/>
      <w:divBdr>
        <w:top w:val="none" w:sz="0" w:space="0" w:color="auto"/>
        <w:left w:val="none" w:sz="0" w:space="0" w:color="auto"/>
        <w:bottom w:val="none" w:sz="0" w:space="0" w:color="auto"/>
        <w:right w:val="none" w:sz="0" w:space="0" w:color="auto"/>
      </w:divBdr>
      <w:divsChild>
        <w:div w:id="30961288">
          <w:marLeft w:val="0"/>
          <w:marRight w:val="0"/>
          <w:marTop w:val="0"/>
          <w:marBottom w:val="0"/>
          <w:divBdr>
            <w:top w:val="none" w:sz="0" w:space="0" w:color="auto"/>
            <w:left w:val="none" w:sz="0" w:space="0" w:color="auto"/>
            <w:bottom w:val="none" w:sz="0" w:space="0" w:color="auto"/>
            <w:right w:val="none" w:sz="0" w:space="0" w:color="auto"/>
          </w:divBdr>
        </w:div>
        <w:div w:id="705638960">
          <w:marLeft w:val="0"/>
          <w:marRight w:val="0"/>
          <w:marTop w:val="0"/>
          <w:marBottom w:val="0"/>
          <w:divBdr>
            <w:top w:val="none" w:sz="0" w:space="0" w:color="auto"/>
            <w:left w:val="none" w:sz="0" w:space="0" w:color="auto"/>
            <w:bottom w:val="none" w:sz="0" w:space="0" w:color="auto"/>
            <w:right w:val="none" w:sz="0" w:space="0" w:color="auto"/>
          </w:divBdr>
        </w:div>
        <w:div w:id="1046951937">
          <w:marLeft w:val="0"/>
          <w:marRight w:val="0"/>
          <w:marTop w:val="0"/>
          <w:marBottom w:val="0"/>
          <w:divBdr>
            <w:top w:val="none" w:sz="0" w:space="0" w:color="auto"/>
            <w:left w:val="none" w:sz="0" w:space="0" w:color="auto"/>
            <w:bottom w:val="none" w:sz="0" w:space="0" w:color="auto"/>
            <w:right w:val="none" w:sz="0" w:space="0" w:color="auto"/>
          </w:divBdr>
        </w:div>
        <w:div w:id="1048334401">
          <w:marLeft w:val="0"/>
          <w:marRight w:val="0"/>
          <w:marTop w:val="0"/>
          <w:marBottom w:val="0"/>
          <w:divBdr>
            <w:top w:val="none" w:sz="0" w:space="0" w:color="auto"/>
            <w:left w:val="none" w:sz="0" w:space="0" w:color="auto"/>
            <w:bottom w:val="none" w:sz="0" w:space="0" w:color="auto"/>
            <w:right w:val="none" w:sz="0" w:space="0" w:color="auto"/>
          </w:divBdr>
        </w:div>
        <w:div w:id="1054621291">
          <w:marLeft w:val="0"/>
          <w:marRight w:val="0"/>
          <w:marTop w:val="0"/>
          <w:marBottom w:val="0"/>
          <w:divBdr>
            <w:top w:val="none" w:sz="0" w:space="0" w:color="auto"/>
            <w:left w:val="none" w:sz="0" w:space="0" w:color="auto"/>
            <w:bottom w:val="none" w:sz="0" w:space="0" w:color="auto"/>
            <w:right w:val="none" w:sz="0" w:space="0" w:color="auto"/>
          </w:divBdr>
        </w:div>
        <w:div w:id="1221212599">
          <w:marLeft w:val="0"/>
          <w:marRight w:val="0"/>
          <w:marTop w:val="0"/>
          <w:marBottom w:val="0"/>
          <w:divBdr>
            <w:top w:val="none" w:sz="0" w:space="0" w:color="auto"/>
            <w:left w:val="none" w:sz="0" w:space="0" w:color="auto"/>
            <w:bottom w:val="none" w:sz="0" w:space="0" w:color="auto"/>
            <w:right w:val="none" w:sz="0" w:space="0" w:color="auto"/>
          </w:divBdr>
        </w:div>
        <w:div w:id="1881085855">
          <w:marLeft w:val="0"/>
          <w:marRight w:val="0"/>
          <w:marTop w:val="0"/>
          <w:marBottom w:val="0"/>
          <w:divBdr>
            <w:top w:val="none" w:sz="0" w:space="0" w:color="auto"/>
            <w:left w:val="none" w:sz="0" w:space="0" w:color="auto"/>
            <w:bottom w:val="none" w:sz="0" w:space="0" w:color="auto"/>
            <w:right w:val="none" w:sz="0" w:space="0" w:color="auto"/>
          </w:divBdr>
        </w:div>
        <w:div w:id="2124304645">
          <w:marLeft w:val="0"/>
          <w:marRight w:val="0"/>
          <w:marTop w:val="0"/>
          <w:marBottom w:val="0"/>
          <w:divBdr>
            <w:top w:val="none" w:sz="0" w:space="0" w:color="auto"/>
            <w:left w:val="none" w:sz="0" w:space="0" w:color="auto"/>
            <w:bottom w:val="none" w:sz="0" w:space="0" w:color="auto"/>
            <w:right w:val="none" w:sz="0" w:space="0" w:color="auto"/>
          </w:divBdr>
        </w:div>
      </w:divsChild>
    </w:div>
    <w:div w:id="841312458">
      <w:bodyDiv w:val="1"/>
      <w:marLeft w:val="0"/>
      <w:marRight w:val="0"/>
      <w:marTop w:val="0"/>
      <w:marBottom w:val="0"/>
      <w:divBdr>
        <w:top w:val="none" w:sz="0" w:space="0" w:color="auto"/>
        <w:left w:val="none" w:sz="0" w:space="0" w:color="auto"/>
        <w:bottom w:val="none" w:sz="0" w:space="0" w:color="auto"/>
        <w:right w:val="none" w:sz="0" w:space="0" w:color="auto"/>
      </w:divBdr>
      <w:divsChild>
        <w:div w:id="148056870">
          <w:marLeft w:val="0"/>
          <w:marRight w:val="0"/>
          <w:marTop w:val="0"/>
          <w:marBottom w:val="0"/>
          <w:divBdr>
            <w:top w:val="none" w:sz="0" w:space="0" w:color="auto"/>
            <w:left w:val="none" w:sz="0" w:space="0" w:color="auto"/>
            <w:bottom w:val="none" w:sz="0" w:space="0" w:color="auto"/>
            <w:right w:val="none" w:sz="0" w:space="0" w:color="auto"/>
          </w:divBdr>
        </w:div>
        <w:div w:id="398400697">
          <w:marLeft w:val="0"/>
          <w:marRight w:val="0"/>
          <w:marTop w:val="0"/>
          <w:marBottom w:val="0"/>
          <w:divBdr>
            <w:top w:val="none" w:sz="0" w:space="0" w:color="auto"/>
            <w:left w:val="none" w:sz="0" w:space="0" w:color="auto"/>
            <w:bottom w:val="none" w:sz="0" w:space="0" w:color="auto"/>
            <w:right w:val="none" w:sz="0" w:space="0" w:color="auto"/>
          </w:divBdr>
        </w:div>
        <w:div w:id="1619723732">
          <w:marLeft w:val="0"/>
          <w:marRight w:val="0"/>
          <w:marTop w:val="0"/>
          <w:marBottom w:val="0"/>
          <w:divBdr>
            <w:top w:val="none" w:sz="0" w:space="0" w:color="auto"/>
            <w:left w:val="none" w:sz="0" w:space="0" w:color="auto"/>
            <w:bottom w:val="none" w:sz="0" w:space="0" w:color="auto"/>
            <w:right w:val="none" w:sz="0" w:space="0" w:color="auto"/>
          </w:divBdr>
        </w:div>
      </w:divsChild>
    </w:div>
    <w:div w:id="888103195">
      <w:bodyDiv w:val="1"/>
      <w:marLeft w:val="0"/>
      <w:marRight w:val="0"/>
      <w:marTop w:val="0"/>
      <w:marBottom w:val="0"/>
      <w:divBdr>
        <w:top w:val="none" w:sz="0" w:space="0" w:color="auto"/>
        <w:left w:val="none" w:sz="0" w:space="0" w:color="auto"/>
        <w:bottom w:val="none" w:sz="0" w:space="0" w:color="auto"/>
        <w:right w:val="none" w:sz="0" w:space="0" w:color="auto"/>
      </w:divBdr>
    </w:div>
    <w:div w:id="911547472">
      <w:bodyDiv w:val="1"/>
      <w:marLeft w:val="0"/>
      <w:marRight w:val="0"/>
      <w:marTop w:val="0"/>
      <w:marBottom w:val="0"/>
      <w:divBdr>
        <w:top w:val="none" w:sz="0" w:space="0" w:color="auto"/>
        <w:left w:val="none" w:sz="0" w:space="0" w:color="auto"/>
        <w:bottom w:val="none" w:sz="0" w:space="0" w:color="auto"/>
        <w:right w:val="none" w:sz="0" w:space="0" w:color="auto"/>
      </w:divBdr>
      <w:divsChild>
        <w:div w:id="762914887">
          <w:marLeft w:val="0"/>
          <w:marRight w:val="0"/>
          <w:marTop w:val="0"/>
          <w:marBottom w:val="0"/>
          <w:divBdr>
            <w:top w:val="none" w:sz="0" w:space="0" w:color="auto"/>
            <w:left w:val="none" w:sz="0" w:space="0" w:color="auto"/>
            <w:bottom w:val="none" w:sz="0" w:space="0" w:color="auto"/>
            <w:right w:val="none" w:sz="0" w:space="0" w:color="auto"/>
          </w:divBdr>
        </w:div>
      </w:divsChild>
    </w:div>
    <w:div w:id="966273792">
      <w:bodyDiv w:val="1"/>
      <w:marLeft w:val="0"/>
      <w:marRight w:val="0"/>
      <w:marTop w:val="0"/>
      <w:marBottom w:val="0"/>
      <w:divBdr>
        <w:top w:val="none" w:sz="0" w:space="0" w:color="auto"/>
        <w:left w:val="none" w:sz="0" w:space="0" w:color="auto"/>
        <w:bottom w:val="none" w:sz="0" w:space="0" w:color="auto"/>
        <w:right w:val="none" w:sz="0" w:space="0" w:color="auto"/>
      </w:divBdr>
      <w:divsChild>
        <w:div w:id="69470782">
          <w:marLeft w:val="0"/>
          <w:marRight w:val="0"/>
          <w:marTop w:val="0"/>
          <w:marBottom w:val="0"/>
          <w:divBdr>
            <w:top w:val="none" w:sz="0" w:space="0" w:color="auto"/>
            <w:left w:val="none" w:sz="0" w:space="0" w:color="auto"/>
            <w:bottom w:val="none" w:sz="0" w:space="0" w:color="auto"/>
            <w:right w:val="none" w:sz="0" w:space="0" w:color="auto"/>
          </w:divBdr>
        </w:div>
        <w:div w:id="1380396005">
          <w:marLeft w:val="0"/>
          <w:marRight w:val="0"/>
          <w:marTop w:val="0"/>
          <w:marBottom w:val="0"/>
          <w:divBdr>
            <w:top w:val="none" w:sz="0" w:space="0" w:color="auto"/>
            <w:left w:val="none" w:sz="0" w:space="0" w:color="auto"/>
            <w:bottom w:val="none" w:sz="0" w:space="0" w:color="auto"/>
            <w:right w:val="none" w:sz="0" w:space="0" w:color="auto"/>
          </w:divBdr>
        </w:div>
        <w:div w:id="1696956380">
          <w:marLeft w:val="0"/>
          <w:marRight w:val="0"/>
          <w:marTop w:val="0"/>
          <w:marBottom w:val="0"/>
          <w:divBdr>
            <w:top w:val="none" w:sz="0" w:space="0" w:color="auto"/>
            <w:left w:val="none" w:sz="0" w:space="0" w:color="auto"/>
            <w:bottom w:val="none" w:sz="0" w:space="0" w:color="auto"/>
            <w:right w:val="none" w:sz="0" w:space="0" w:color="auto"/>
          </w:divBdr>
        </w:div>
        <w:div w:id="1892183473">
          <w:marLeft w:val="0"/>
          <w:marRight w:val="0"/>
          <w:marTop w:val="0"/>
          <w:marBottom w:val="0"/>
          <w:divBdr>
            <w:top w:val="none" w:sz="0" w:space="0" w:color="auto"/>
            <w:left w:val="none" w:sz="0" w:space="0" w:color="auto"/>
            <w:bottom w:val="none" w:sz="0" w:space="0" w:color="auto"/>
            <w:right w:val="none" w:sz="0" w:space="0" w:color="auto"/>
          </w:divBdr>
        </w:div>
      </w:divsChild>
    </w:div>
    <w:div w:id="991981274">
      <w:bodyDiv w:val="1"/>
      <w:marLeft w:val="0"/>
      <w:marRight w:val="0"/>
      <w:marTop w:val="0"/>
      <w:marBottom w:val="0"/>
      <w:divBdr>
        <w:top w:val="none" w:sz="0" w:space="0" w:color="auto"/>
        <w:left w:val="none" w:sz="0" w:space="0" w:color="auto"/>
        <w:bottom w:val="none" w:sz="0" w:space="0" w:color="auto"/>
        <w:right w:val="none" w:sz="0" w:space="0" w:color="auto"/>
      </w:divBdr>
      <w:divsChild>
        <w:div w:id="303125569">
          <w:marLeft w:val="0"/>
          <w:marRight w:val="0"/>
          <w:marTop w:val="0"/>
          <w:marBottom w:val="0"/>
          <w:divBdr>
            <w:top w:val="none" w:sz="0" w:space="0" w:color="auto"/>
            <w:left w:val="none" w:sz="0" w:space="0" w:color="auto"/>
            <w:bottom w:val="none" w:sz="0" w:space="0" w:color="auto"/>
            <w:right w:val="none" w:sz="0" w:space="0" w:color="auto"/>
          </w:divBdr>
        </w:div>
        <w:div w:id="377553036">
          <w:marLeft w:val="0"/>
          <w:marRight w:val="0"/>
          <w:marTop w:val="0"/>
          <w:marBottom w:val="0"/>
          <w:divBdr>
            <w:top w:val="none" w:sz="0" w:space="0" w:color="auto"/>
            <w:left w:val="none" w:sz="0" w:space="0" w:color="auto"/>
            <w:bottom w:val="none" w:sz="0" w:space="0" w:color="auto"/>
            <w:right w:val="none" w:sz="0" w:space="0" w:color="auto"/>
          </w:divBdr>
        </w:div>
        <w:div w:id="1339889373">
          <w:marLeft w:val="0"/>
          <w:marRight w:val="0"/>
          <w:marTop w:val="0"/>
          <w:marBottom w:val="0"/>
          <w:divBdr>
            <w:top w:val="none" w:sz="0" w:space="0" w:color="auto"/>
            <w:left w:val="none" w:sz="0" w:space="0" w:color="auto"/>
            <w:bottom w:val="none" w:sz="0" w:space="0" w:color="auto"/>
            <w:right w:val="none" w:sz="0" w:space="0" w:color="auto"/>
          </w:divBdr>
        </w:div>
        <w:div w:id="1805779825">
          <w:marLeft w:val="0"/>
          <w:marRight w:val="0"/>
          <w:marTop w:val="0"/>
          <w:marBottom w:val="0"/>
          <w:divBdr>
            <w:top w:val="none" w:sz="0" w:space="0" w:color="auto"/>
            <w:left w:val="none" w:sz="0" w:space="0" w:color="auto"/>
            <w:bottom w:val="none" w:sz="0" w:space="0" w:color="auto"/>
            <w:right w:val="none" w:sz="0" w:space="0" w:color="auto"/>
          </w:divBdr>
        </w:div>
      </w:divsChild>
    </w:div>
    <w:div w:id="1221675012">
      <w:bodyDiv w:val="1"/>
      <w:marLeft w:val="0"/>
      <w:marRight w:val="0"/>
      <w:marTop w:val="0"/>
      <w:marBottom w:val="0"/>
      <w:divBdr>
        <w:top w:val="none" w:sz="0" w:space="0" w:color="auto"/>
        <w:left w:val="none" w:sz="0" w:space="0" w:color="auto"/>
        <w:bottom w:val="none" w:sz="0" w:space="0" w:color="auto"/>
        <w:right w:val="none" w:sz="0" w:space="0" w:color="auto"/>
      </w:divBdr>
    </w:div>
    <w:div w:id="1390300083">
      <w:bodyDiv w:val="1"/>
      <w:marLeft w:val="0"/>
      <w:marRight w:val="0"/>
      <w:marTop w:val="0"/>
      <w:marBottom w:val="0"/>
      <w:divBdr>
        <w:top w:val="none" w:sz="0" w:space="0" w:color="auto"/>
        <w:left w:val="none" w:sz="0" w:space="0" w:color="auto"/>
        <w:bottom w:val="none" w:sz="0" w:space="0" w:color="auto"/>
        <w:right w:val="none" w:sz="0" w:space="0" w:color="auto"/>
      </w:divBdr>
    </w:div>
    <w:div w:id="1436435954">
      <w:bodyDiv w:val="1"/>
      <w:marLeft w:val="0"/>
      <w:marRight w:val="0"/>
      <w:marTop w:val="0"/>
      <w:marBottom w:val="0"/>
      <w:divBdr>
        <w:top w:val="none" w:sz="0" w:space="0" w:color="auto"/>
        <w:left w:val="none" w:sz="0" w:space="0" w:color="auto"/>
        <w:bottom w:val="none" w:sz="0" w:space="0" w:color="auto"/>
        <w:right w:val="none" w:sz="0" w:space="0" w:color="auto"/>
      </w:divBdr>
      <w:divsChild>
        <w:div w:id="242644676">
          <w:marLeft w:val="0"/>
          <w:marRight w:val="0"/>
          <w:marTop w:val="0"/>
          <w:marBottom w:val="0"/>
          <w:divBdr>
            <w:top w:val="none" w:sz="0" w:space="0" w:color="auto"/>
            <w:left w:val="none" w:sz="0" w:space="0" w:color="auto"/>
            <w:bottom w:val="none" w:sz="0" w:space="0" w:color="auto"/>
            <w:right w:val="none" w:sz="0" w:space="0" w:color="auto"/>
          </w:divBdr>
        </w:div>
        <w:div w:id="451025166">
          <w:marLeft w:val="0"/>
          <w:marRight w:val="0"/>
          <w:marTop w:val="0"/>
          <w:marBottom w:val="0"/>
          <w:divBdr>
            <w:top w:val="none" w:sz="0" w:space="0" w:color="auto"/>
            <w:left w:val="none" w:sz="0" w:space="0" w:color="auto"/>
            <w:bottom w:val="none" w:sz="0" w:space="0" w:color="auto"/>
            <w:right w:val="none" w:sz="0" w:space="0" w:color="auto"/>
          </w:divBdr>
        </w:div>
        <w:div w:id="894313164">
          <w:marLeft w:val="0"/>
          <w:marRight w:val="0"/>
          <w:marTop w:val="0"/>
          <w:marBottom w:val="0"/>
          <w:divBdr>
            <w:top w:val="none" w:sz="0" w:space="0" w:color="auto"/>
            <w:left w:val="none" w:sz="0" w:space="0" w:color="auto"/>
            <w:bottom w:val="none" w:sz="0" w:space="0" w:color="auto"/>
            <w:right w:val="none" w:sz="0" w:space="0" w:color="auto"/>
          </w:divBdr>
        </w:div>
        <w:div w:id="1156652766">
          <w:marLeft w:val="0"/>
          <w:marRight w:val="0"/>
          <w:marTop w:val="0"/>
          <w:marBottom w:val="0"/>
          <w:divBdr>
            <w:top w:val="none" w:sz="0" w:space="0" w:color="auto"/>
            <w:left w:val="none" w:sz="0" w:space="0" w:color="auto"/>
            <w:bottom w:val="none" w:sz="0" w:space="0" w:color="auto"/>
            <w:right w:val="none" w:sz="0" w:space="0" w:color="auto"/>
          </w:divBdr>
        </w:div>
        <w:div w:id="1437670419">
          <w:marLeft w:val="0"/>
          <w:marRight w:val="0"/>
          <w:marTop w:val="0"/>
          <w:marBottom w:val="0"/>
          <w:divBdr>
            <w:top w:val="none" w:sz="0" w:space="0" w:color="auto"/>
            <w:left w:val="none" w:sz="0" w:space="0" w:color="auto"/>
            <w:bottom w:val="none" w:sz="0" w:space="0" w:color="auto"/>
            <w:right w:val="none" w:sz="0" w:space="0" w:color="auto"/>
          </w:divBdr>
        </w:div>
        <w:div w:id="1466198882">
          <w:marLeft w:val="0"/>
          <w:marRight w:val="0"/>
          <w:marTop w:val="0"/>
          <w:marBottom w:val="0"/>
          <w:divBdr>
            <w:top w:val="none" w:sz="0" w:space="0" w:color="auto"/>
            <w:left w:val="none" w:sz="0" w:space="0" w:color="auto"/>
            <w:bottom w:val="none" w:sz="0" w:space="0" w:color="auto"/>
            <w:right w:val="none" w:sz="0" w:space="0" w:color="auto"/>
          </w:divBdr>
        </w:div>
        <w:div w:id="1479613168">
          <w:marLeft w:val="0"/>
          <w:marRight w:val="0"/>
          <w:marTop w:val="0"/>
          <w:marBottom w:val="0"/>
          <w:divBdr>
            <w:top w:val="none" w:sz="0" w:space="0" w:color="auto"/>
            <w:left w:val="none" w:sz="0" w:space="0" w:color="auto"/>
            <w:bottom w:val="none" w:sz="0" w:space="0" w:color="auto"/>
            <w:right w:val="none" w:sz="0" w:space="0" w:color="auto"/>
          </w:divBdr>
        </w:div>
        <w:div w:id="1522015787">
          <w:marLeft w:val="0"/>
          <w:marRight w:val="0"/>
          <w:marTop w:val="0"/>
          <w:marBottom w:val="0"/>
          <w:divBdr>
            <w:top w:val="none" w:sz="0" w:space="0" w:color="auto"/>
            <w:left w:val="none" w:sz="0" w:space="0" w:color="auto"/>
            <w:bottom w:val="none" w:sz="0" w:space="0" w:color="auto"/>
            <w:right w:val="none" w:sz="0" w:space="0" w:color="auto"/>
          </w:divBdr>
        </w:div>
        <w:div w:id="1854301800">
          <w:marLeft w:val="0"/>
          <w:marRight w:val="0"/>
          <w:marTop w:val="0"/>
          <w:marBottom w:val="0"/>
          <w:divBdr>
            <w:top w:val="none" w:sz="0" w:space="0" w:color="auto"/>
            <w:left w:val="none" w:sz="0" w:space="0" w:color="auto"/>
            <w:bottom w:val="none" w:sz="0" w:space="0" w:color="auto"/>
            <w:right w:val="none" w:sz="0" w:space="0" w:color="auto"/>
          </w:divBdr>
        </w:div>
        <w:div w:id="1861577067">
          <w:marLeft w:val="0"/>
          <w:marRight w:val="0"/>
          <w:marTop w:val="0"/>
          <w:marBottom w:val="0"/>
          <w:divBdr>
            <w:top w:val="none" w:sz="0" w:space="0" w:color="auto"/>
            <w:left w:val="none" w:sz="0" w:space="0" w:color="auto"/>
            <w:bottom w:val="none" w:sz="0" w:space="0" w:color="auto"/>
            <w:right w:val="none" w:sz="0" w:space="0" w:color="auto"/>
          </w:divBdr>
        </w:div>
        <w:div w:id="1935280761">
          <w:marLeft w:val="0"/>
          <w:marRight w:val="0"/>
          <w:marTop w:val="0"/>
          <w:marBottom w:val="0"/>
          <w:divBdr>
            <w:top w:val="none" w:sz="0" w:space="0" w:color="auto"/>
            <w:left w:val="none" w:sz="0" w:space="0" w:color="auto"/>
            <w:bottom w:val="none" w:sz="0" w:space="0" w:color="auto"/>
            <w:right w:val="none" w:sz="0" w:space="0" w:color="auto"/>
          </w:divBdr>
        </w:div>
        <w:div w:id="1997418094">
          <w:marLeft w:val="0"/>
          <w:marRight w:val="0"/>
          <w:marTop w:val="0"/>
          <w:marBottom w:val="0"/>
          <w:divBdr>
            <w:top w:val="none" w:sz="0" w:space="0" w:color="auto"/>
            <w:left w:val="none" w:sz="0" w:space="0" w:color="auto"/>
            <w:bottom w:val="none" w:sz="0" w:space="0" w:color="auto"/>
            <w:right w:val="none" w:sz="0" w:space="0" w:color="auto"/>
          </w:divBdr>
        </w:div>
      </w:divsChild>
    </w:div>
    <w:div w:id="1529835988">
      <w:bodyDiv w:val="1"/>
      <w:marLeft w:val="0"/>
      <w:marRight w:val="0"/>
      <w:marTop w:val="0"/>
      <w:marBottom w:val="0"/>
      <w:divBdr>
        <w:top w:val="none" w:sz="0" w:space="0" w:color="auto"/>
        <w:left w:val="none" w:sz="0" w:space="0" w:color="auto"/>
        <w:bottom w:val="none" w:sz="0" w:space="0" w:color="auto"/>
        <w:right w:val="none" w:sz="0" w:space="0" w:color="auto"/>
      </w:divBdr>
    </w:div>
    <w:div w:id="1680888845">
      <w:bodyDiv w:val="1"/>
      <w:marLeft w:val="0"/>
      <w:marRight w:val="0"/>
      <w:marTop w:val="0"/>
      <w:marBottom w:val="0"/>
      <w:divBdr>
        <w:top w:val="none" w:sz="0" w:space="0" w:color="auto"/>
        <w:left w:val="none" w:sz="0" w:space="0" w:color="auto"/>
        <w:bottom w:val="none" w:sz="0" w:space="0" w:color="auto"/>
        <w:right w:val="none" w:sz="0" w:space="0" w:color="auto"/>
      </w:divBdr>
      <w:divsChild>
        <w:div w:id="381560390">
          <w:marLeft w:val="0"/>
          <w:marRight w:val="0"/>
          <w:marTop w:val="0"/>
          <w:marBottom w:val="0"/>
          <w:divBdr>
            <w:top w:val="none" w:sz="0" w:space="0" w:color="auto"/>
            <w:left w:val="none" w:sz="0" w:space="0" w:color="auto"/>
            <w:bottom w:val="none" w:sz="0" w:space="0" w:color="auto"/>
            <w:right w:val="none" w:sz="0" w:space="0" w:color="auto"/>
          </w:divBdr>
          <w:divsChild>
            <w:div w:id="358163055">
              <w:marLeft w:val="0"/>
              <w:marRight w:val="0"/>
              <w:marTop w:val="0"/>
              <w:marBottom w:val="0"/>
              <w:divBdr>
                <w:top w:val="none" w:sz="0" w:space="0" w:color="auto"/>
                <w:left w:val="none" w:sz="0" w:space="0" w:color="auto"/>
                <w:bottom w:val="none" w:sz="0" w:space="0" w:color="auto"/>
                <w:right w:val="none" w:sz="0" w:space="0" w:color="auto"/>
              </w:divBdr>
              <w:divsChild>
                <w:div w:id="1052576157">
                  <w:marLeft w:val="0"/>
                  <w:marRight w:val="0"/>
                  <w:marTop w:val="0"/>
                  <w:marBottom w:val="0"/>
                  <w:divBdr>
                    <w:top w:val="none" w:sz="0" w:space="0" w:color="auto"/>
                    <w:left w:val="none" w:sz="0" w:space="0" w:color="auto"/>
                    <w:bottom w:val="none" w:sz="0" w:space="0" w:color="auto"/>
                    <w:right w:val="none" w:sz="0" w:space="0" w:color="auto"/>
                  </w:divBdr>
                </w:div>
                <w:div w:id="1141464890">
                  <w:marLeft w:val="0"/>
                  <w:marRight w:val="0"/>
                  <w:marTop w:val="0"/>
                  <w:marBottom w:val="0"/>
                  <w:divBdr>
                    <w:top w:val="none" w:sz="0" w:space="0" w:color="auto"/>
                    <w:left w:val="none" w:sz="0" w:space="0" w:color="auto"/>
                    <w:bottom w:val="none" w:sz="0" w:space="0" w:color="auto"/>
                    <w:right w:val="none" w:sz="0" w:space="0" w:color="auto"/>
                  </w:divBdr>
                </w:div>
                <w:div w:id="1217547681">
                  <w:marLeft w:val="0"/>
                  <w:marRight w:val="0"/>
                  <w:marTop w:val="0"/>
                  <w:marBottom w:val="0"/>
                  <w:divBdr>
                    <w:top w:val="none" w:sz="0" w:space="0" w:color="auto"/>
                    <w:left w:val="none" w:sz="0" w:space="0" w:color="auto"/>
                    <w:bottom w:val="none" w:sz="0" w:space="0" w:color="auto"/>
                    <w:right w:val="none" w:sz="0" w:space="0" w:color="auto"/>
                  </w:divBdr>
                </w:div>
                <w:div w:id="1320772059">
                  <w:marLeft w:val="0"/>
                  <w:marRight w:val="0"/>
                  <w:marTop w:val="0"/>
                  <w:marBottom w:val="0"/>
                  <w:divBdr>
                    <w:top w:val="none" w:sz="0" w:space="0" w:color="auto"/>
                    <w:left w:val="none" w:sz="0" w:space="0" w:color="auto"/>
                    <w:bottom w:val="none" w:sz="0" w:space="0" w:color="auto"/>
                    <w:right w:val="none" w:sz="0" w:space="0" w:color="auto"/>
                  </w:divBdr>
                </w:div>
                <w:div w:id="1411804899">
                  <w:marLeft w:val="0"/>
                  <w:marRight w:val="0"/>
                  <w:marTop w:val="0"/>
                  <w:marBottom w:val="0"/>
                  <w:divBdr>
                    <w:top w:val="none" w:sz="0" w:space="0" w:color="auto"/>
                    <w:left w:val="none" w:sz="0" w:space="0" w:color="auto"/>
                    <w:bottom w:val="none" w:sz="0" w:space="0" w:color="auto"/>
                    <w:right w:val="none" w:sz="0" w:space="0" w:color="auto"/>
                  </w:divBdr>
                  <w:divsChild>
                    <w:div w:id="461463040">
                      <w:marLeft w:val="0"/>
                      <w:marRight w:val="0"/>
                      <w:marTop w:val="0"/>
                      <w:marBottom w:val="0"/>
                      <w:divBdr>
                        <w:top w:val="none" w:sz="0" w:space="0" w:color="auto"/>
                        <w:left w:val="none" w:sz="0" w:space="0" w:color="auto"/>
                        <w:bottom w:val="none" w:sz="0" w:space="0" w:color="auto"/>
                        <w:right w:val="none" w:sz="0" w:space="0" w:color="auto"/>
                      </w:divBdr>
                      <w:divsChild>
                        <w:div w:id="824205019">
                          <w:marLeft w:val="0"/>
                          <w:marRight w:val="0"/>
                          <w:marTop w:val="0"/>
                          <w:marBottom w:val="0"/>
                          <w:divBdr>
                            <w:top w:val="none" w:sz="0" w:space="0" w:color="auto"/>
                            <w:left w:val="none" w:sz="0" w:space="0" w:color="auto"/>
                            <w:bottom w:val="none" w:sz="0" w:space="0" w:color="auto"/>
                            <w:right w:val="none" w:sz="0" w:space="0" w:color="auto"/>
                          </w:divBdr>
                          <w:divsChild>
                            <w:div w:id="1677876171">
                              <w:marLeft w:val="0"/>
                              <w:marRight w:val="0"/>
                              <w:marTop w:val="0"/>
                              <w:marBottom w:val="0"/>
                              <w:divBdr>
                                <w:top w:val="none" w:sz="0" w:space="0" w:color="auto"/>
                                <w:left w:val="none" w:sz="0" w:space="0" w:color="auto"/>
                                <w:bottom w:val="none" w:sz="0" w:space="0" w:color="auto"/>
                                <w:right w:val="none" w:sz="0" w:space="0" w:color="auto"/>
                              </w:divBdr>
                              <w:divsChild>
                                <w:div w:id="146126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19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782601">
          <w:marLeft w:val="0"/>
          <w:marRight w:val="0"/>
          <w:marTop w:val="0"/>
          <w:marBottom w:val="0"/>
          <w:divBdr>
            <w:top w:val="none" w:sz="0" w:space="0" w:color="auto"/>
            <w:left w:val="none" w:sz="0" w:space="0" w:color="auto"/>
            <w:bottom w:val="none" w:sz="0" w:space="0" w:color="auto"/>
            <w:right w:val="none" w:sz="0" w:space="0" w:color="auto"/>
          </w:divBdr>
          <w:divsChild>
            <w:div w:id="13572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504664">
      <w:bodyDiv w:val="1"/>
      <w:marLeft w:val="0"/>
      <w:marRight w:val="0"/>
      <w:marTop w:val="0"/>
      <w:marBottom w:val="0"/>
      <w:divBdr>
        <w:top w:val="none" w:sz="0" w:space="0" w:color="auto"/>
        <w:left w:val="none" w:sz="0" w:space="0" w:color="auto"/>
        <w:bottom w:val="none" w:sz="0" w:space="0" w:color="auto"/>
        <w:right w:val="none" w:sz="0" w:space="0" w:color="auto"/>
      </w:divBdr>
    </w:div>
    <w:div w:id="1798640234">
      <w:bodyDiv w:val="1"/>
      <w:marLeft w:val="0"/>
      <w:marRight w:val="0"/>
      <w:marTop w:val="0"/>
      <w:marBottom w:val="0"/>
      <w:divBdr>
        <w:top w:val="none" w:sz="0" w:space="0" w:color="auto"/>
        <w:left w:val="none" w:sz="0" w:space="0" w:color="auto"/>
        <w:bottom w:val="none" w:sz="0" w:space="0" w:color="auto"/>
        <w:right w:val="none" w:sz="0" w:space="0" w:color="auto"/>
      </w:divBdr>
      <w:divsChild>
        <w:div w:id="512650970">
          <w:marLeft w:val="0"/>
          <w:marRight w:val="0"/>
          <w:marTop w:val="0"/>
          <w:marBottom w:val="0"/>
          <w:divBdr>
            <w:top w:val="none" w:sz="0" w:space="0" w:color="auto"/>
            <w:left w:val="none" w:sz="0" w:space="0" w:color="auto"/>
            <w:bottom w:val="none" w:sz="0" w:space="0" w:color="auto"/>
            <w:right w:val="none" w:sz="0" w:space="0" w:color="auto"/>
          </w:divBdr>
        </w:div>
        <w:div w:id="1083453463">
          <w:marLeft w:val="0"/>
          <w:marRight w:val="0"/>
          <w:marTop w:val="0"/>
          <w:marBottom w:val="0"/>
          <w:divBdr>
            <w:top w:val="none" w:sz="0" w:space="0" w:color="auto"/>
            <w:left w:val="none" w:sz="0" w:space="0" w:color="auto"/>
            <w:bottom w:val="none" w:sz="0" w:space="0" w:color="auto"/>
            <w:right w:val="none" w:sz="0" w:space="0" w:color="auto"/>
          </w:divBdr>
        </w:div>
        <w:div w:id="1083527413">
          <w:marLeft w:val="0"/>
          <w:marRight w:val="0"/>
          <w:marTop w:val="0"/>
          <w:marBottom w:val="0"/>
          <w:divBdr>
            <w:top w:val="none" w:sz="0" w:space="0" w:color="auto"/>
            <w:left w:val="none" w:sz="0" w:space="0" w:color="auto"/>
            <w:bottom w:val="none" w:sz="0" w:space="0" w:color="auto"/>
            <w:right w:val="none" w:sz="0" w:space="0" w:color="auto"/>
          </w:divBdr>
        </w:div>
        <w:div w:id="1891183523">
          <w:marLeft w:val="0"/>
          <w:marRight w:val="0"/>
          <w:marTop w:val="0"/>
          <w:marBottom w:val="0"/>
          <w:divBdr>
            <w:top w:val="none" w:sz="0" w:space="0" w:color="auto"/>
            <w:left w:val="none" w:sz="0" w:space="0" w:color="auto"/>
            <w:bottom w:val="none" w:sz="0" w:space="0" w:color="auto"/>
            <w:right w:val="none" w:sz="0" w:space="0" w:color="auto"/>
          </w:divBdr>
        </w:div>
      </w:divsChild>
    </w:div>
    <w:div w:id="1836410929">
      <w:bodyDiv w:val="1"/>
      <w:marLeft w:val="0"/>
      <w:marRight w:val="0"/>
      <w:marTop w:val="0"/>
      <w:marBottom w:val="0"/>
      <w:divBdr>
        <w:top w:val="none" w:sz="0" w:space="0" w:color="auto"/>
        <w:left w:val="none" w:sz="0" w:space="0" w:color="auto"/>
        <w:bottom w:val="none" w:sz="0" w:space="0" w:color="auto"/>
        <w:right w:val="none" w:sz="0" w:space="0" w:color="auto"/>
      </w:divBdr>
    </w:div>
    <w:div w:id="1858107559">
      <w:bodyDiv w:val="1"/>
      <w:marLeft w:val="0"/>
      <w:marRight w:val="0"/>
      <w:marTop w:val="0"/>
      <w:marBottom w:val="0"/>
      <w:divBdr>
        <w:top w:val="none" w:sz="0" w:space="0" w:color="auto"/>
        <w:left w:val="none" w:sz="0" w:space="0" w:color="auto"/>
        <w:bottom w:val="none" w:sz="0" w:space="0" w:color="auto"/>
        <w:right w:val="none" w:sz="0" w:space="0" w:color="auto"/>
      </w:divBdr>
      <w:divsChild>
        <w:div w:id="30999444">
          <w:marLeft w:val="0"/>
          <w:marRight w:val="0"/>
          <w:marTop w:val="0"/>
          <w:marBottom w:val="0"/>
          <w:divBdr>
            <w:top w:val="none" w:sz="0" w:space="0" w:color="auto"/>
            <w:left w:val="none" w:sz="0" w:space="0" w:color="auto"/>
            <w:bottom w:val="none" w:sz="0" w:space="0" w:color="auto"/>
            <w:right w:val="none" w:sz="0" w:space="0" w:color="auto"/>
          </w:divBdr>
        </w:div>
        <w:div w:id="159005690">
          <w:marLeft w:val="0"/>
          <w:marRight w:val="0"/>
          <w:marTop w:val="0"/>
          <w:marBottom w:val="0"/>
          <w:divBdr>
            <w:top w:val="none" w:sz="0" w:space="0" w:color="auto"/>
            <w:left w:val="none" w:sz="0" w:space="0" w:color="auto"/>
            <w:bottom w:val="none" w:sz="0" w:space="0" w:color="auto"/>
            <w:right w:val="none" w:sz="0" w:space="0" w:color="auto"/>
          </w:divBdr>
        </w:div>
        <w:div w:id="292640920">
          <w:marLeft w:val="0"/>
          <w:marRight w:val="0"/>
          <w:marTop w:val="0"/>
          <w:marBottom w:val="0"/>
          <w:divBdr>
            <w:top w:val="none" w:sz="0" w:space="0" w:color="auto"/>
            <w:left w:val="none" w:sz="0" w:space="0" w:color="auto"/>
            <w:bottom w:val="none" w:sz="0" w:space="0" w:color="auto"/>
            <w:right w:val="none" w:sz="0" w:space="0" w:color="auto"/>
          </w:divBdr>
        </w:div>
        <w:div w:id="318853676">
          <w:marLeft w:val="0"/>
          <w:marRight w:val="0"/>
          <w:marTop w:val="0"/>
          <w:marBottom w:val="0"/>
          <w:divBdr>
            <w:top w:val="none" w:sz="0" w:space="0" w:color="auto"/>
            <w:left w:val="none" w:sz="0" w:space="0" w:color="auto"/>
            <w:bottom w:val="none" w:sz="0" w:space="0" w:color="auto"/>
            <w:right w:val="none" w:sz="0" w:space="0" w:color="auto"/>
          </w:divBdr>
        </w:div>
        <w:div w:id="547688206">
          <w:marLeft w:val="0"/>
          <w:marRight w:val="0"/>
          <w:marTop w:val="0"/>
          <w:marBottom w:val="0"/>
          <w:divBdr>
            <w:top w:val="none" w:sz="0" w:space="0" w:color="auto"/>
            <w:left w:val="none" w:sz="0" w:space="0" w:color="auto"/>
            <w:bottom w:val="none" w:sz="0" w:space="0" w:color="auto"/>
            <w:right w:val="none" w:sz="0" w:space="0" w:color="auto"/>
          </w:divBdr>
        </w:div>
        <w:div w:id="1380207148">
          <w:marLeft w:val="0"/>
          <w:marRight w:val="0"/>
          <w:marTop w:val="0"/>
          <w:marBottom w:val="0"/>
          <w:divBdr>
            <w:top w:val="none" w:sz="0" w:space="0" w:color="auto"/>
            <w:left w:val="none" w:sz="0" w:space="0" w:color="auto"/>
            <w:bottom w:val="none" w:sz="0" w:space="0" w:color="auto"/>
            <w:right w:val="none" w:sz="0" w:space="0" w:color="auto"/>
          </w:divBdr>
        </w:div>
        <w:div w:id="1937903167">
          <w:marLeft w:val="0"/>
          <w:marRight w:val="0"/>
          <w:marTop w:val="0"/>
          <w:marBottom w:val="0"/>
          <w:divBdr>
            <w:top w:val="none" w:sz="0" w:space="0" w:color="auto"/>
            <w:left w:val="none" w:sz="0" w:space="0" w:color="auto"/>
            <w:bottom w:val="none" w:sz="0" w:space="0" w:color="auto"/>
            <w:right w:val="none" w:sz="0" w:space="0" w:color="auto"/>
          </w:divBdr>
        </w:div>
        <w:div w:id="2106342638">
          <w:marLeft w:val="0"/>
          <w:marRight w:val="0"/>
          <w:marTop w:val="0"/>
          <w:marBottom w:val="0"/>
          <w:divBdr>
            <w:top w:val="none" w:sz="0" w:space="0" w:color="auto"/>
            <w:left w:val="none" w:sz="0" w:space="0" w:color="auto"/>
            <w:bottom w:val="none" w:sz="0" w:space="0" w:color="auto"/>
            <w:right w:val="none" w:sz="0" w:space="0" w:color="auto"/>
          </w:divBdr>
        </w:div>
      </w:divsChild>
    </w:div>
    <w:div w:id="1860847681">
      <w:bodyDiv w:val="1"/>
      <w:marLeft w:val="0"/>
      <w:marRight w:val="0"/>
      <w:marTop w:val="0"/>
      <w:marBottom w:val="0"/>
      <w:divBdr>
        <w:top w:val="none" w:sz="0" w:space="0" w:color="auto"/>
        <w:left w:val="none" w:sz="0" w:space="0" w:color="auto"/>
        <w:bottom w:val="none" w:sz="0" w:space="0" w:color="auto"/>
        <w:right w:val="none" w:sz="0" w:space="0" w:color="auto"/>
      </w:divBdr>
      <w:divsChild>
        <w:div w:id="2039813932">
          <w:marLeft w:val="0"/>
          <w:marRight w:val="0"/>
          <w:marTop w:val="0"/>
          <w:marBottom w:val="0"/>
          <w:divBdr>
            <w:top w:val="none" w:sz="0" w:space="0" w:color="auto"/>
            <w:left w:val="none" w:sz="0" w:space="0" w:color="auto"/>
            <w:bottom w:val="none" w:sz="0" w:space="0" w:color="auto"/>
            <w:right w:val="none" w:sz="0" w:space="0" w:color="auto"/>
          </w:divBdr>
        </w:div>
      </w:divsChild>
    </w:div>
    <w:div w:id="1872571856">
      <w:bodyDiv w:val="1"/>
      <w:marLeft w:val="0"/>
      <w:marRight w:val="0"/>
      <w:marTop w:val="0"/>
      <w:marBottom w:val="0"/>
      <w:divBdr>
        <w:top w:val="none" w:sz="0" w:space="0" w:color="auto"/>
        <w:left w:val="none" w:sz="0" w:space="0" w:color="auto"/>
        <w:bottom w:val="none" w:sz="0" w:space="0" w:color="auto"/>
        <w:right w:val="none" w:sz="0" w:space="0" w:color="auto"/>
      </w:divBdr>
    </w:div>
    <w:div w:id="1887140781">
      <w:bodyDiv w:val="1"/>
      <w:marLeft w:val="0"/>
      <w:marRight w:val="0"/>
      <w:marTop w:val="0"/>
      <w:marBottom w:val="0"/>
      <w:divBdr>
        <w:top w:val="none" w:sz="0" w:space="0" w:color="auto"/>
        <w:left w:val="none" w:sz="0" w:space="0" w:color="auto"/>
        <w:bottom w:val="none" w:sz="0" w:space="0" w:color="auto"/>
        <w:right w:val="none" w:sz="0" w:space="0" w:color="auto"/>
      </w:divBdr>
    </w:div>
    <w:div w:id="1922904709">
      <w:bodyDiv w:val="1"/>
      <w:marLeft w:val="0"/>
      <w:marRight w:val="0"/>
      <w:marTop w:val="0"/>
      <w:marBottom w:val="0"/>
      <w:divBdr>
        <w:top w:val="none" w:sz="0" w:space="0" w:color="auto"/>
        <w:left w:val="none" w:sz="0" w:space="0" w:color="auto"/>
        <w:bottom w:val="none" w:sz="0" w:space="0" w:color="auto"/>
        <w:right w:val="none" w:sz="0" w:space="0" w:color="auto"/>
      </w:divBdr>
    </w:div>
    <w:div w:id="2004041352">
      <w:bodyDiv w:val="1"/>
      <w:marLeft w:val="0"/>
      <w:marRight w:val="0"/>
      <w:marTop w:val="0"/>
      <w:marBottom w:val="0"/>
      <w:divBdr>
        <w:top w:val="none" w:sz="0" w:space="0" w:color="auto"/>
        <w:left w:val="none" w:sz="0" w:space="0" w:color="auto"/>
        <w:bottom w:val="none" w:sz="0" w:space="0" w:color="auto"/>
        <w:right w:val="none" w:sz="0" w:space="0" w:color="auto"/>
      </w:divBdr>
    </w:div>
    <w:div w:id="2103867761">
      <w:bodyDiv w:val="1"/>
      <w:marLeft w:val="0"/>
      <w:marRight w:val="0"/>
      <w:marTop w:val="0"/>
      <w:marBottom w:val="0"/>
      <w:divBdr>
        <w:top w:val="none" w:sz="0" w:space="0" w:color="auto"/>
        <w:left w:val="none" w:sz="0" w:space="0" w:color="auto"/>
        <w:bottom w:val="none" w:sz="0" w:space="0" w:color="auto"/>
        <w:right w:val="none" w:sz="0" w:space="0" w:color="auto"/>
      </w:divBdr>
      <w:divsChild>
        <w:div w:id="405079227">
          <w:marLeft w:val="0"/>
          <w:marRight w:val="0"/>
          <w:marTop w:val="0"/>
          <w:marBottom w:val="0"/>
          <w:divBdr>
            <w:top w:val="none" w:sz="0" w:space="0" w:color="auto"/>
            <w:left w:val="none" w:sz="0" w:space="0" w:color="auto"/>
            <w:bottom w:val="none" w:sz="0" w:space="0" w:color="auto"/>
            <w:right w:val="none" w:sz="0" w:space="0" w:color="auto"/>
          </w:divBdr>
        </w:div>
        <w:div w:id="1093237691">
          <w:marLeft w:val="0"/>
          <w:marRight w:val="0"/>
          <w:marTop w:val="0"/>
          <w:marBottom w:val="0"/>
          <w:divBdr>
            <w:top w:val="none" w:sz="0" w:space="0" w:color="auto"/>
            <w:left w:val="none" w:sz="0" w:space="0" w:color="auto"/>
            <w:bottom w:val="none" w:sz="0" w:space="0" w:color="auto"/>
            <w:right w:val="none" w:sz="0" w:space="0" w:color="auto"/>
          </w:divBdr>
        </w:div>
        <w:div w:id="1427841604">
          <w:marLeft w:val="0"/>
          <w:marRight w:val="0"/>
          <w:marTop w:val="0"/>
          <w:marBottom w:val="0"/>
          <w:divBdr>
            <w:top w:val="none" w:sz="0" w:space="0" w:color="auto"/>
            <w:left w:val="none" w:sz="0" w:space="0" w:color="auto"/>
            <w:bottom w:val="none" w:sz="0" w:space="0" w:color="auto"/>
            <w:right w:val="none" w:sz="0" w:space="0" w:color="auto"/>
          </w:divBdr>
        </w:div>
      </w:divsChild>
    </w:div>
    <w:div w:id="211054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s://program.ert.gr/images/simata/K8.png" TargetMode="External"/><Relationship Id="rId4" Type="http://schemas.openxmlformats.org/officeDocument/2006/relationships/settings" Target="settings.xml"/><Relationship Id="rId9" Type="http://schemas.openxmlformats.org/officeDocument/2006/relationships/image" Target="https://program.ert.gr/images/simata/K8.png"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CC445E-23C6-443E-BFEF-F242EDBAD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840</Words>
  <Characters>4536</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Θεσσαλονίκη 15</vt:lpstr>
    </vt:vector>
  </TitlesOfParts>
  <Company/>
  <LinksUpToDate>false</LinksUpToDate>
  <CharactersWithSpaces>5366</CharactersWithSpaces>
  <SharedDoc>false</SharedDoc>
  <HLinks>
    <vt:vector size="12" baseType="variant">
      <vt:variant>
        <vt:i4>6619245</vt:i4>
      </vt:variant>
      <vt:variant>
        <vt:i4>4060</vt:i4>
      </vt:variant>
      <vt:variant>
        <vt:i4>1026</vt:i4>
      </vt:variant>
      <vt:variant>
        <vt:i4>1</vt:i4>
      </vt:variant>
      <vt:variant>
        <vt:lpwstr>https://program.ert.gr/images/simata/K8.png</vt:lpwstr>
      </vt:variant>
      <vt:variant>
        <vt:lpwstr/>
      </vt:variant>
      <vt:variant>
        <vt:i4>6619245</vt:i4>
      </vt:variant>
      <vt:variant>
        <vt:i4>9470</vt:i4>
      </vt:variant>
      <vt:variant>
        <vt:i4>1027</vt:i4>
      </vt:variant>
      <vt:variant>
        <vt:i4>1</vt:i4>
      </vt:variant>
      <vt:variant>
        <vt:lpwstr>https://program.ert.gr/images/simata/K8.png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Θεσσαλονίκη 15</dc:title>
  <dc:subject/>
  <dc:creator>akal</dc:creator>
  <cp:keywords/>
  <cp:lastModifiedBy>Eirini Lioumi</cp:lastModifiedBy>
  <cp:revision>4</cp:revision>
  <cp:lastPrinted>2015-10-13T09:31:00Z</cp:lastPrinted>
  <dcterms:created xsi:type="dcterms:W3CDTF">2026-07-29T08:11:00Z</dcterms:created>
  <dcterms:modified xsi:type="dcterms:W3CDTF">2026-07-29T08:13:00Z</dcterms:modified>
</cp:coreProperties>
</file>